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F5" w:rsidRPr="00FB6FD6" w:rsidRDefault="009F3DC9" w:rsidP="009B24C4">
      <w:pPr>
        <w:pStyle w:val="Lista"/>
        <w:contextualSpacing w:val="0"/>
        <w:rPr>
          <w:rFonts w:ascii="Times New Roman" w:hAnsi="Times New Roman"/>
          <w:b/>
          <w:bCs/>
        </w:rPr>
      </w:pPr>
      <w:r w:rsidRPr="00FB6FD6">
        <w:rPr>
          <w:noProof/>
        </w:rPr>
        <w:drawing>
          <wp:anchor distT="0" distB="0" distL="114300" distR="114300" simplePos="0" relativeHeight="251658240" behindDoc="0" locked="0" layoutInCell="1" allowOverlap="1" wp14:anchorId="20541A89">
            <wp:simplePos x="0" y="0"/>
            <wp:positionH relativeFrom="column">
              <wp:posOffset>41910</wp:posOffset>
            </wp:positionH>
            <wp:positionV relativeFrom="paragraph">
              <wp:posOffset>68580</wp:posOffset>
            </wp:positionV>
            <wp:extent cx="1374140" cy="603885"/>
            <wp:effectExtent l="0" t="0" r="0" b="0"/>
            <wp:wrapSquare wrapText="bothSides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 logo SU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6E1" w:rsidRPr="00FB6FD6">
        <w:rPr>
          <w:rFonts w:ascii="Times New Roman" w:hAnsi="Times New Roman"/>
          <w:b/>
          <w:bCs/>
        </w:rPr>
        <w:t>Oddział Kliniczny</w:t>
      </w:r>
      <w:r w:rsidR="009924AD" w:rsidRPr="00FB6FD6">
        <w:rPr>
          <w:rFonts w:ascii="Times New Roman" w:hAnsi="Times New Roman"/>
          <w:b/>
          <w:bCs/>
        </w:rPr>
        <w:t xml:space="preserve"> </w:t>
      </w:r>
      <w:r w:rsidR="00F156E1" w:rsidRPr="00FB6FD6">
        <w:rPr>
          <w:rFonts w:ascii="Times New Roman" w:hAnsi="Times New Roman"/>
          <w:b/>
          <w:bCs/>
        </w:rPr>
        <w:t>Kliniki Chirurgii Ogólnej</w:t>
      </w:r>
      <w:r w:rsidR="001174F5" w:rsidRPr="00FB6FD6">
        <w:rPr>
          <w:rFonts w:ascii="Times New Roman" w:hAnsi="Times New Roman"/>
          <w:b/>
          <w:bCs/>
        </w:rPr>
        <w:t>,</w:t>
      </w:r>
      <w:r w:rsidR="00F156E1" w:rsidRPr="00FB6FD6">
        <w:rPr>
          <w:rFonts w:ascii="Times New Roman" w:hAnsi="Times New Roman"/>
          <w:b/>
          <w:bCs/>
        </w:rPr>
        <w:t xml:space="preserve"> </w:t>
      </w:r>
      <w:r w:rsidR="001174F5" w:rsidRPr="00FB6FD6">
        <w:rPr>
          <w:rFonts w:ascii="Times New Roman" w:hAnsi="Times New Roman"/>
          <w:b/>
          <w:bCs/>
        </w:rPr>
        <w:t>Onkologicznej,</w:t>
      </w:r>
      <w:r w:rsidRPr="00FB6FD6">
        <w:rPr>
          <w:noProof/>
        </w:rPr>
        <w:t xml:space="preserve"> </w:t>
      </w:r>
    </w:p>
    <w:p w:rsidR="00F156E1" w:rsidRPr="00FB6FD6" w:rsidRDefault="00F156E1" w:rsidP="009B24C4">
      <w:pPr>
        <w:pStyle w:val="Lista"/>
        <w:contextualSpacing w:val="0"/>
        <w:rPr>
          <w:rFonts w:ascii="Times New Roman" w:hAnsi="Times New Roman"/>
        </w:rPr>
      </w:pPr>
      <w:r w:rsidRPr="00FB6FD6">
        <w:rPr>
          <w:rFonts w:ascii="Times New Roman" w:hAnsi="Times New Roman"/>
          <w:b/>
          <w:bCs/>
        </w:rPr>
        <w:t>Gastroenterologicznej</w:t>
      </w:r>
      <w:r w:rsidR="001174F5" w:rsidRPr="00FB6FD6">
        <w:rPr>
          <w:rFonts w:ascii="Times New Roman" w:hAnsi="Times New Roman"/>
          <w:b/>
          <w:bCs/>
        </w:rPr>
        <w:t xml:space="preserve"> i Transplantologii</w:t>
      </w:r>
    </w:p>
    <w:p w:rsidR="00F156E1" w:rsidRPr="009B24C4" w:rsidRDefault="00F156E1" w:rsidP="009B24C4">
      <w:pPr>
        <w:pStyle w:val="Lista"/>
        <w:contextualSpacing w:val="0"/>
        <w:rPr>
          <w:rFonts w:ascii="Times New Roman" w:hAnsi="Times New Roman"/>
          <w:sz w:val="20"/>
          <w:szCs w:val="20"/>
        </w:rPr>
      </w:pPr>
      <w:r w:rsidRPr="009B24C4">
        <w:rPr>
          <w:rFonts w:ascii="Times New Roman" w:hAnsi="Times New Roman"/>
          <w:sz w:val="20"/>
          <w:szCs w:val="20"/>
        </w:rPr>
        <w:t>3</w:t>
      </w:r>
      <w:r w:rsidR="001174F5" w:rsidRPr="009B24C4">
        <w:rPr>
          <w:rFonts w:ascii="Times New Roman" w:hAnsi="Times New Roman"/>
          <w:sz w:val="20"/>
          <w:szCs w:val="20"/>
        </w:rPr>
        <w:t>0</w:t>
      </w:r>
      <w:r w:rsidRPr="009B24C4">
        <w:rPr>
          <w:rFonts w:ascii="Times New Roman" w:hAnsi="Times New Roman"/>
          <w:sz w:val="20"/>
          <w:szCs w:val="20"/>
        </w:rPr>
        <w:t>-</w:t>
      </w:r>
      <w:r w:rsidR="001174F5" w:rsidRPr="009B24C4">
        <w:rPr>
          <w:rFonts w:ascii="Times New Roman" w:hAnsi="Times New Roman"/>
          <w:sz w:val="20"/>
          <w:szCs w:val="20"/>
        </w:rPr>
        <w:t>688</w:t>
      </w:r>
      <w:r w:rsidRPr="009B24C4">
        <w:rPr>
          <w:rFonts w:ascii="Times New Roman" w:hAnsi="Times New Roman"/>
          <w:sz w:val="20"/>
          <w:szCs w:val="20"/>
        </w:rPr>
        <w:t xml:space="preserve"> Kraków, ul. </w:t>
      </w:r>
      <w:r w:rsidR="001174F5" w:rsidRPr="009B24C4">
        <w:rPr>
          <w:rFonts w:ascii="Times New Roman" w:hAnsi="Times New Roman"/>
          <w:sz w:val="20"/>
          <w:szCs w:val="20"/>
        </w:rPr>
        <w:t>Jakubowskiego</w:t>
      </w:r>
      <w:r w:rsidRPr="009B24C4">
        <w:rPr>
          <w:rFonts w:ascii="Times New Roman" w:hAnsi="Times New Roman"/>
          <w:sz w:val="20"/>
          <w:szCs w:val="20"/>
        </w:rPr>
        <w:t xml:space="preserve"> </w:t>
      </w:r>
      <w:r w:rsidR="001174F5" w:rsidRPr="009B24C4">
        <w:rPr>
          <w:rFonts w:ascii="Times New Roman" w:hAnsi="Times New Roman"/>
          <w:sz w:val="20"/>
          <w:szCs w:val="20"/>
        </w:rPr>
        <w:t>2</w:t>
      </w:r>
    </w:p>
    <w:p w:rsidR="00646448" w:rsidRPr="009B24C4" w:rsidRDefault="001174F5" w:rsidP="009B24C4">
      <w:pPr>
        <w:pStyle w:val="Lista"/>
        <w:contextualSpacing w:val="0"/>
        <w:rPr>
          <w:rFonts w:ascii="Times New Roman" w:hAnsi="Times New Roman"/>
          <w:sz w:val="20"/>
          <w:szCs w:val="20"/>
        </w:rPr>
      </w:pPr>
      <w:r w:rsidRPr="009B24C4">
        <w:rPr>
          <w:rFonts w:ascii="Times New Roman" w:hAnsi="Times New Roman"/>
          <w:sz w:val="20"/>
          <w:szCs w:val="20"/>
        </w:rPr>
        <w:t>t</w:t>
      </w:r>
      <w:r w:rsidR="00646448" w:rsidRPr="009B24C4">
        <w:rPr>
          <w:rFonts w:ascii="Times New Roman" w:hAnsi="Times New Roman"/>
          <w:sz w:val="20"/>
          <w:szCs w:val="20"/>
        </w:rPr>
        <w:t xml:space="preserve">el. </w:t>
      </w:r>
      <w:r w:rsidRPr="009B24C4">
        <w:rPr>
          <w:rFonts w:ascii="Times New Roman" w:hAnsi="Times New Roman"/>
          <w:sz w:val="20"/>
          <w:szCs w:val="20"/>
        </w:rPr>
        <w:t>r</w:t>
      </w:r>
      <w:r w:rsidR="00646448" w:rsidRPr="009B24C4">
        <w:rPr>
          <w:rFonts w:ascii="Times New Roman" w:hAnsi="Times New Roman"/>
          <w:sz w:val="20"/>
          <w:szCs w:val="20"/>
        </w:rPr>
        <w:t>ejestracja</w:t>
      </w:r>
      <w:r w:rsidRPr="009B24C4">
        <w:rPr>
          <w:rFonts w:ascii="Times New Roman" w:hAnsi="Times New Roman"/>
          <w:sz w:val="20"/>
          <w:szCs w:val="20"/>
        </w:rPr>
        <w:t xml:space="preserve"> chirurgia ogólna</w:t>
      </w:r>
      <w:r w:rsidR="00646448" w:rsidRPr="009B24C4">
        <w:rPr>
          <w:rFonts w:ascii="Times New Roman" w:hAnsi="Times New Roman"/>
          <w:sz w:val="20"/>
          <w:szCs w:val="20"/>
        </w:rPr>
        <w:t>: 12</w:t>
      </w:r>
      <w:r w:rsidRPr="009B24C4">
        <w:rPr>
          <w:rFonts w:ascii="Times New Roman" w:hAnsi="Times New Roman"/>
          <w:sz w:val="20"/>
          <w:szCs w:val="20"/>
        </w:rPr>
        <w:t> </w:t>
      </w:r>
      <w:r w:rsidR="00646448" w:rsidRPr="009B24C4">
        <w:rPr>
          <w:rFonts w:ascii="Times New Roman" w:hAnsi="Times New Roman"/>
          <w:sz w:val="20"/>
          <w:szCs w:val="20"/>
        </w:rPr>
        <w:t>4</w:t>
      </w:r>
      <w:r w:rsidRPr="009B24C4">
        <w:rPr>
          <w:rFonts w:ascii="Times New Roman" w:hAnsi="Times New Roman"/>
          <w:sz w:val="20"/>
          <w:szCs w:val="20"/>
        </w:rPr>
        <w:t>00 34 40</w:t>
      </w:r>
    </w:p>
    <w:p w:rsidR="001174F5" w:rsidRPr="009B24C4" w:rsidRDefault="001174F5" w:rsidP="009B24C4">
      <w:pPr>
        <w:pStyle w:val="Lista"/>
        <w:ind w:left="2407" w:firstLine="0"/>
        <w:contextualSpacing w:val="0"/>
        <w:rPr>
          <w:rFonts w:ascii="Times New Roman" w:hAnsi="Times New Roman"/>
          <w:sz w:val="20"/>
          <w:szCs w:val="20"/>
          <w:lang w:val="en-US"/>
        </w:rPr>
      </w:pPr>
      <w:r w:rsidRPr="009B24C4">
        <w:rPr>
          <w:rFonts w:ascii="Times New Roman" w:hAnsi="Times New Roman"/>
          <w:sz w:val="20"/>
          <w:szCs w:val="20"/>
          <w:lang w:val="en-US"/>
        </w:rPr>
        <w:t>e-mail</w:t>
      </w:r>
      <w:r w:rsidR="00037B6F" w:rsidRPr="009B24C4">
        <w:rPr>
          <w:rFonts w:ascii="Times New Roman" w:hAnsi="Times New Roman"/>
          <w:sz w:val="20"/>
          <w:szCs w:val="20"/>
          <w:lang w:val="en-US"/>
        </w:rPr>
        <w:t>: rejestracja.chirurgiaogolna@su.krakow.pl</w:t>
      </w:r>
    </w:p>
    <w:p w:rsidR="001174F5" w:rsidRPr="00FB6FD6" w:rsidRDefault="001174F5" w:rsidP="00FB6FD6">
      <w:pPr>
        <w:pStyle w:val="Lista"/>
        <w:spacing w:before="120"/>
        <w:contextualSpacing w:val="0"/>
        <w:rPr>
          <w:rFonts w:ascii="Times New Roman" w:hAnsi="Times New Roman"/>
          <w:lang w:val="en-US"/>
        </w:rPr>
      </w:pPr>
    </w:p>
    <w:p w:rsidR="007B2796" w:rsidRPr="00FB6FD6" w:rsidRDefault="00F156E1" w:rsidP="00FB6FD6">
      <w:pPr>
        <w:pStyle w:val="Tytu"/>
        <w:spacing w:before="120"/>
        <w:rPr>
          <w:rFonts w:ascii="Times New Roman" w:hAnsi="Times New Roman"/>
          <w:sz w:val="22"/>
          <w:szCs w:val="22"/>
        </w:rPr>
      </w:pPr>
      <w:r w:rsidRPr="00FB6FD6">
        <w:rPr>
          <w:rFonts w:ascii="Times New Roman" w:hAnsi="Times New Roman"/>
          <w:sz w:val="22"/>
          <w:szCs w:val="22"/>
        </w:rPr>
        <w:t>INFORMACJA DLA PACJENTÓW</w:t>
      </w:r>
    </w:p>
    <w:p w:rsidR="008F096B" w:rsidRPr="00FB6FD6" w:rsidRDefault="008F096B" w:rsidP="00FB6FD6">
      <w:pPr>
        <w:spacing w:before="120"/>
        <w:jc w:val="center"/>
        <w:rPr>
          <w:rFonts w:ascii="Times New Roman" w:hAnsi="Times New Roman"/>
        </w:rPr>
      </w:pPr>
    </w:p>
    <w:p w:rsidR="00F156E1" w:rsidRPr="00FB6FD6" w:rsidRDefault="00F156E1" w:rsidP="00FB6FD6">
      <w:pPr>
        <w:pStyle w:val="Tekstpodstawowyzwciciem2"/>
        <w:spacing w:before="120"/>
        <w:ind w:firstLine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 xml:space="preserve">W związku z planowanym zabiegiem operacyjnym w </w:t>
      </w:r>
      <w:r w:rsidR="00037B6F" w:rsidRPr="00FB6FD6">
        <w:rPr>
          <w:rFonts w:ascii="Times New Roman" w:hAnsi="Times New Roman"/>
        </w:rPr>
        <w:t>Oddziale Klinicznym Chirurgii Ogólnej, Onkologicznej, Gastroenterologicznej i Transplantologii</w:t>
      </w:r>
      <w:r w:rsidRPr="00FB6FD6">
        <w:rPr>
          <w:rFonts w:ascii="Times New Roman" w:hAnsi="Times New Roman"/>
        </w:rPr>
        <w:t xml:space="preserve"> prosimy o zapoznanie się z poniższymi informacjami:</w:t>
      </w:r>
    </w:p>
    <w:p w:rsidR="0014044F" w:rsidRPr="00FB6FD6" w:rsidRDefault="00037B6F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 xml:space="preserve">W trakcie wizyty w </w:t>
      </w:r>
      <w:r w:rsidR="00046DC3" w:rsidRPr="00FB6FD6">
        <w:rPr>
          <w:rFonts w:ascii="Times New Roman" w:hAnsi="Times New Roman"/>
        </w:rPr>
        <w:t>P</w:t>
      </w:r>
      <w:r w:rsidRPr="00FB6FD6">
        <w:rPr>
          <w:rFonts w:ascii="Times New Roman" w:hAnsi="Times New Roman"/>
        </w:rPr>
        <w:t xml:space="preserve">oradni </w:t>
      </w:r>
      <w:r w:rsidR="00046DC3" w:rsidRPr="00FB6FD6">
        <w:rPr>
          <w:rFonts w:ascii="Times New Roman" w:hAnsi="Times New Roman"/>
        </w:rPr>
        <w:t>C</w:t>
      </w:r>
      <w:r w:rsidRPr="00FB6FD6">
        <w:rPr>
          <w:rFonts w:ascii="Times New Roman" w:hAnsi="Times New Roman"/>
        </w:rPr>
        <w:t xml:space="preserve">hirurgicznej </w:t>
      </w:r>
      <w:r w:rsidR="00046DC3" w:rsidRPr="00FB6FD6">
        <w:rPr>
          <w:rFonts w:ascii="Times New Roman" w:hAnsi="Times New Roman"/>
        </w:rPr>
        <w:t xml:space="preserve">(zwanej dalej „Poradnią”) </w:t>
      </w:r>
      <w:r w:rsidRPr="00FB6FD6">
        <w:rPr>
          <w:rFonts w:ascii="Times New Roman" w:hAnsi="Times New Roman"/>
        </w:rPr>
        <w:t xml:space="preserve">poprzedzającej hospitalizację </w:t>
      </w:r>
      <w:r w:rsidR="00B86CF3" w:rsidRPr="00FB6FD6">
        <w:rPr>
          <w:rFonts w:ascii="Times New Roman" w:hAnsi="Times New Roman"/>
        </w:rPr>
        <w:t>otrzyma Pa</w:t>
      </w:r>
      <w:r w:rsidR="00F26708" w:rsidRPr="00FB6FD6">
        <w:rPr>
          <w:rFonts w:ascii="Times New Roman" w:hAnsi="Times New Roman"/>
        </w:rPr>
        <w:t>n/</w:t>
      </w:r>
      <w:proofErr w:type="gramStart"/>
      <w:r w:rsidR="00F26708" w:rsidRPr="00FB6FD6">
        <w:rPr>
          <w:rFonts w:ascii="Times New Roman" w:hAnsi="Times New Roman"/>
        </w:rPr>
        <w:t>i</w:t>
      </w:r>
      <w:r w:rsidR="00646448" w:rsidRPr="00FB6FD6">
        <w:rPr>
          <w:rFonts w:ascii="Times New Roman" w:hAnsi="Times New Roman"/>
        </w:rPr>
        <w:t>,</w:t>
      </w:r>
      <w:proofErr w:type="gramEnd"/>
      <w:r w:rsidR="00646448" w:rsidRPr="00FB6FD6">
        <w:rPr>
          <w:rFonts w:ascii="Times New Roman" w:hAnsi="Times New Roman"/>
        </w:rPr>
        <w:t xml:space="preserve"> oprócz niniejszej Informacji,</w:t>
      </w:r>
      <w:r w:rsidR="00B86CF3" w:rsidRPr="00FB6FD6">
        <w:rPr>
          <w:rFonts w:ascii="Times New Roman" w:hAnsi="Times New Roman"/>
        </w:rPr>
        <w:t xml:space="preserve"> </w:t>
      </w:r>
      <w:r w:rsidR="00B86CF3" w:rsidRPr="00FB6FD6">
        <w:rPr>
          <w:rFonts w:ascii="Times New Roman" w:hAnsi="Times New Roman"/>
          <w:b/>
          <w:bCs/>
          <w:iCs/>
        </w:rPr>
        <w:t>ankietę anestezjologiczną</w:t>
      </w:r>
      <w:r w:rsidR="0014044F" w:rsidRPr="00FB6FD6">
        <w:rPr>
          <w:rFonts w:ascii="Times New Roman" w:hAnsi="Times New Roman"/>
          <w:iCs/>
        </w:rPr>
        <w:t xml:space="preserve">, którą </w:t>
      </w:r>
      <w:r w:rsidR="009458E8" w:rsidRPr="00FB6FD6">
        <w:rPr>
          <w:rFonts w:ascii="Times New Roman" w:hAnsi="Times New Roman"/>
        </w:rPr>
        <w:t>należy wypełnić w domu</w:t>
      </w:r>
      <w:r w:rsidR="0014044F" w:rsidRPr="00FB6FD6">
        <w:rPr>
          <w:rFonts w:ascii="Times New Roman" w:hAnsi="Times New Roman"/>
        </w:rPr>
        <w:t>. Można poprosić o pomoc w jej wypełnieniu swojego lekarza rodzinnego lub lekarza specjalistę</w:t>
      </w:r>
      <w:r w:rsidR="002F1CC4" w:rsidRPr="00FB6FD6">
        <w:rPr>
          <w:rFonts w:ascii="Times New Roman" w:hAnsi="Times New Roman"/>
        </w:rPr>
        <w:t xml:space="preserve">, pod którego opieką </w:t>
      </w:r>
      <w:r w:rsidR="00F26708" w:rsidRPr="00FB6FD6">
        <w:rPr>
          <w:rFonts w:ascii="Times New Roman" w:hAnsi="Times New Roman"/>
        </w:rPr>
        <w:t>Pan/i poz</w:t>
      </w:r>
      <w:r w:rsidR="002F1CC4" w:rsidRPr="00FB6FD6">
        <w:rPr>
          <w:rFonts w:ascii="Times New Roman" w:hAnsi="Times New Roman"/>
        </w:rPr>
        <w:t>ostaje</w:t>
      </w:r>
      <w:r w:rsidR="0014044F" w:rsidRPr="00FB6FD6">
        <w:rPr>
          <w:rFonts w:ascii="Times New Roman" w:hAnsi="Times New Roman"/>
        </w:rPr>
        <w:t>.</w:t>
      </w:r>
      <w:r w:rsidR="000C20A1" w:rsidRPr="00FB6FD6">
        <w:rPr>
          <w:rFonts w:ascii="Times New Roman" w:hAnsi="Times New Roman"/>
        </w:rPr>
        <w:t xml:space="preserve"> </w:t>
      </w:r>
      <w:r w:rsidR="002F1CC4" w:rsidRPr="00FB6FD6">
        <w:rPr>
          <w:rFonts w:ascii="Times New Roman" w:hAnsi="Times New Roman"/>
        </w:rPr>
        <w:t>Wypełnioną a</w:t>
      </w:r>
      <w:r w:rsidR="000C20A1" w:rsidRPr="00FB6FD6">
        <w:rPr>
          <w:rFonts w:ascii="Times New Roman" w:hAnsi="Times New Roman"/>
        </w:rPr>
        <w:t xml:space="preserve">nkietę należy mieć przy sobie zgłaszając się do </w:t>
      </w:r>
      <w:r w:rsidR="002F1CC4" w:rsidRPr="00FB6FD6">
        <w:rPr>
          <w:rFonts w:ascii="Times New Roman" w:hAnsi="Times New Roman"/>
        </w:rPr>
        <w:t>przyjęcia do szpitala</w:t>
      </w:r>
      <w:r w:rsidR="000C20A1" w:rsidRPr="00FB6FD6">
        <w:rPr>
          <w:rFonts w:ascii="Times New Roman" w:hAnsi="Times New Roman"/>
        </w:rPr>
        <w:t>.</w:t>
      </w:r>
    </w:p>
    <w:p w:rsidR="004C2E08" w:rsidRPr="00FB6FD6" w:rsidRDefault="0014044F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 xml:space="preserve">Wszelkie </w:t>
      </w:r>
      <w:r w:rsidRPr="00FB6FD6">
        <w:rPr>
          <w:rFonts w:ascii="Times New Roman" w:hAnsi="Times New Roman"/>
          <w:b/>
          <w:bCs/>
        </w:rPr>
        <w:t>pytania i wątpliwości</w:t>
      </w:r>
      <w:r w:rsidRPr="00FB6FD6">
        <w:rPr>
          <w:rFonts w:ascii="Times New Roman" w:hAnsi="Times New Roman"/>
        </w:rPr>
        <w:t xml:space="preserve"> odnośnie do proponowanego leczenia należy zgłaszać lekarzowi w </w:t>
      </w:r>
      <w:r w:rsidR="00046DC3" w:rsidRPr="00FB6FD6">
        <w:rPr>
          <w:rFonts w:ascii="Times New Roman" w:hAnsi="Times New Roman"/>
        </w:rPr>
        <w:t>P</w:t>
      </w:r>
      <w:r w:rsidRPr="00FB6FD6">
        <w:rPr>
          <w:rFonts w:ascii="Times New Roman" w:hAnsi="Times New Roman"/>
        </w:rPr>
        <w:t>oradni lub na oddziale; ma Pa</w:t>
      </w:r>
      <w:r w:rsidR="00F26708" w:rsidRPr="00FB6FD6">
        <w:rPr>
          <w:rFonts w:ascii="Times New Roman" w:hAnsi="Times New Roman"/>
        </w:rPr>
        <w:t>n/i</w:t>
      </w:r>
      <w:r w:rsidRPr="00FB6FD6">
        <w:rPr>
          <w:rFonts w:ascii="Times New Roman" w:hAnsi="Times New Roman"/>
        </w:rPr>
        <w:t xml:space="preserve"> prawo do wszelkich informacji na temat związany ze swoją chorobą i leczeniem, w </w:t>
      </w:r>
      <w:r w:rsidR="000C20A1" w:rsidRPr="00FB6FD6">
        <w:rPr>
          <w:rFonts w:ascii="Times New Roman" w:hAnsi="Times New Roman"/>
        </w:rPr>
        <w:t xml:space="preserve">szczególności na temat samego zabiegu, alternatywnych metod leczenia </w:t>
      </w:r>
      <w:r w:rsidR="00F26708" w:rsidRPr="00FB6FD6">
        <w:rPr>
          <w:rFonts w:ascii="Times New Roman" w:hAnsi="Times New Roman"/>
        </w:rPr>
        <w:t>oraz</w:t>
      </w:r>
      <w:r w:rsidR="000C20A1" w:rsidRPr="00FB6FD6">
        <w:rPr>
          <w:rFonts w:ascii="Times New Roman" w:hAnsi="Times New Roman"/>
        </w:rPr>
        <w:t xml:space="preserve"> następstw bliskich i odległych</w:t>
      </w:r>
      <w:r w:rsidRPr="00FB6FD6">
        <w:rPr>
          <w:rFonts w:ascii="Times New Roman" w:hAnsi="Times New Roman"/>
        </w:rPr>
        <w:t>. Zaleca się spisanie pytań w formie listy</w:t>
      </w:r>
      <w:r w:rsidR="004F002A" w:rsidRPr="00FB6FD6">
        <w:rPr>
          <w:rFonts w:ascii="Times New Roman" w:hAnsi="Times New Roman"/>
        </w:rPr>
        <w:t>.</w:t>
      </w:r>
    </w:p>
    <w:p w:rsidR="009458E8" w:rsidRPr="00FB6FD6" w:rsidRDefault="009458E8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 xml:space="preserve">W czasie wizyty </w:t>
      </w:r>
      <w:r w:rsidR="0014044F" w:rsidRPr="00FB6FD6">
        <w:rPr>
          <w:rFonts w:ascii="Times New Roman" w:hAnsi="Times New Roman"/>
        </w:rPr>
        <w:t>kwalifikacyjnej</w:t>
      </w:r>
      <w:r w:rsidRPr="00FB6FD6">
        <w:rPr>
          <w:rFonts w:ascii="Times New Roman" w:hAnsi="Times New Roman"/>
        </w:rPr>
        <w:t xml:space="preserve"> należy poinformować lekarza o </w:t>
      </w:r>
      <w:r w:rsidRPr="00FB6FD6">
        <w:rPr>
          <w:rFonts w:ascii="Times New Roman" w:hAnsi="Times New Roman"/>
          <w:b/>
          <w:bCs/>
        </w:rPr>
        <w:t>chorobach przewlekłych</w:t>
      </w:r>
      <w:r w:rsidRPr="00FB6FD6">
        <w:rPr>
          <w:rFonts w:ascii="Times New Roman" w:hAnsi="Times New Roman"/>
        </w:rPr>
        <w:t xml:space="preserve"> (zwłaszcza chorobie niedokrwiennej serca, nadciśnieniu tętniczym, cukrzycy, chorobach tarczycy), przebytych </w:t>
      </w:r>
      <w:r w:rsidRPr="00FB6FD6">
        <w:rPr>
          <w:rFonts w:ascii="Times New Roman" w:hAnsi="Times New Roman"/>
          <w:b/>
          <w:bCs/>
        </w:rPr>
        <w:t>zabiegach operacyjnych</w:t>
      </w:r>
      <w:r w:rsidRPr="00FB6FD6">
        <w:rPr>
          <w:rFonts w:ascii="Times New Roman" w:hAnsi="Times New Roman"/>
        </w:rPr>
        <w:t xml:space="preserve"> i zażywanych </w:t>
      </w:r>
      <w:r w:rsidRPr="00FB6FD6">
        <w:rPr>
          <w:rFonts w:ascii="Times New Roman" w:hAnsi="Times New Roman"/>
          <w:b/>
          <w:bCs/>
        </w:rPr>
        <w:t>lekach</w:t>
      </w:r>
      <w:r w:rsidRPr="00FB6FD6">
        <w:rPr>
          <w:rFonts w:ascii="Times New Roman" w:hAnsi="Times New Roman"/>
        </w:rPr>
        <w:t xml:space="preserve"> (zaleca się przygotować listę</w:t>
      </w:r>
      <w:r w:rsidR="00F26708" w:rsidRPr="00FB6FD6">
        <w:rPr>
          <w:rFonts w:ascii="Times New Roman" w:hAnsi="Times New Roman"/>
        </w:rPr>
        <w:t xml:space="preserve"> oraz karty informacyjne, w przypadku zabiegów onkologicznych – również wyniki badań histopatologicznych [wycinki, biopsje, badania pooperacyjne]</w:t>
      </w:r>
      <w:r w:rsidRPr="00FB6FD6">
        <w:rPr>
          <w:rFonts w:ascii="Times New Roman" w:hAnsi="Times New Roman"/>
        </w:rPr>
        <w:t>).</w:t>
      </w:r>
    </w:p>
    <w:p w:rsidR="003A053B" w:rsidRPr="00FB6FD6" w:rsidRDefault="00D56BCC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 xml:space="preserve">Proszę poinformować lekarza o </w:t>
      </w:r>
      <w:r w:rsidR="004F002A" w:rsidRPr="00FB6FD6">
        <w:rPr>
          <w:rFonts w:ascii="Times New Roman" w:hAnsi="Times New Roman"/>
        </w:rPr>
        <w:t>doustn</w:t>
      </w:r>
      <w:r w:rsidRPr="00FB6FD6">
        <w:rPr>
          <w:rFonts w:ascii="Times New Roman" w:hAnsi="Times New Roman"/>
        </w:rPr>
        <w:t>ych</w:t>
      </w:r>
      <w:r w:rsidR="004F002A" w:rsidRPr="00FB6FD6">
        <w:rPr>
          <w:rFonts w:ascii="Times New Roman" w:hAnsi="Times New Roman"/>
        </w:rPr>
        <w:t xml:space="preserve"> </w:t>
      </w:r>
      <w:r w:rsidR="003A053B" w:rsidRPr="00FB6FD6">
        <w:rPr>
          <w:rFonts w:ascii="Times New Roman" w:hAnsi="Times New Roman"/>
        </w:rPr>
        <w:t>lek</w:t>
      </w:r>
      <w:r w:rsidR="00046DC3" w:rsidRPr="00FB6FD6">
        <w:rPr>
          <w:rFonts w:ascii="Times New Roman" w:hAnsi="Times New Roman"/>
        </w:rPr>
        <w:t>ach</w:t>
      </w:r>
      <w:r w:rsidR="003A053B" w:rsidRPr="00FB6FD6">
        <w:rPr>
          <w:rFonts w:ascii="Times New Roman" w:hAnsi="Times New Roman"/>
        </w:rPr>
        <w:t xml:space="preserve"> </w:t>
      </w:r>
      <w:r w:rsidR="009458E8" w:rsidRPr="00FB6FD6">
        <w:rPr>
          <w:rFonts w:ascii="Times New Roman" w:hAnsi="Times New Roman"/>
        </w:rPr>
        <w:t>przeciwkrzepliw</w:t>
      </w:r>
      <w:r w:rsidRPr="00FB6FD6">
        <w:rPr>
          <w:rFonts w:ascii="Times New Roman" w:hAnsi="Times New Roman"/>
        </w:rPr>
        <w:t>ych</w:t>
      </w:r>
      <w:r w:rsidR="009458E8" w:rsidRPr="00FB6FD6">
        <w:rPr>
          <w:rFonts w:ascii="Times New Roman" w:hAnsi="Times New Roman"/>
        </w:rPr>
        <w:t xml:space="preserve"> </w:t>
      </w:r>
      <w:r w:rsidR="0014044F" w:rsidRPr="00FB6FD6">
        <w:rPr>
          <w:rFonts w:ascii="Times New Roman" w:hAnsi="Times New Roman"/>
        </w:rPr>
        <w:t>(„</w:t>
      </w:r>
      <w:r w:rsidR="0014044F" w:rsidRPr="00FB6FD6">
        <w:rPr>
          <w:rFonts w:ascii="Times New Roman" w:hAnsi="Times New Roman"/>
          <w:b/>
          <w:bCs/>
        </w:rPr>
        <w:t>rozrzedzając</w:t>
      </w:r>
      <w:r w:rsidRPr="00FB6FD6">
        <w:rPr>
          <w:rFonts w:ascii="Times New Roman" w:hAnsi="Times New Roman"/>
          <w:b/>
          <w:bCs/>
        </w:rPr>
        <w:t>ych</w:t>
      </w:r>
      <w:r w:rsidR="0014044F" w:rsidRPr="00FB6FD6">
        <w:rPr>
          <w:rFonts w:ascii="Times New Roman" w:hAnsi="Times New Roman"/>
          <w:b/>
          <w:bCs/>
        </w:rPr>
        <w:t xml:space="preserve"> krew</w:t>
      </w:r>
      <w:r w:rsidR="0014044F" w:rsidRPr="00FB6FD6">
        <w:rPr>
          <w:rFonts w:ascii="Times New Roman" w:hAnsi="Times New Roman"/>
        </w:rPr>
        <w:t xml:space="preserve">”) </w:t>
      </w:r>
      <w:r w:rsidR="003A053B" w:rsidRPr="00FB6FD6">
        <w:rPr>
          <w:rFonts w:ascii="Times New Roman" w:hAnsi="Times New Roman"/>
        </w:rPr>
        <w:t xml:space="preserve">typu </w:t>
      </w:r>
      <w:proofErr w:type="spellStart"/>
      <w:r w:rsidR="001F6BA3" w:rsidRPr="00FB6FD6">
        <w:rPr>
          <w:rFonts w:ascii="Times New Roman" w:hAnsi="Times New Roman"/>
          <w:u w:val="single"/>
        </w:rPr>
        <w:t>A</w:t>
      </w:r>
      <w:r w:rsidR="003A053B" w:rsidRPr="00FB6FD6">
        <w:rPr>
          <w:rFonts w:ascii="Times New Roman" w:hAnsi="Times New Roman"/>
          <w:u w:val="single"/>
        </w:rPr>
        <w:t>cenokumarol</w:t>
      </w:r>
      <w:proofErr w:type="spellEnd"/>
      <w:r w:rsidR="0014044F" w:rsidRPr="00FB6FD6">
        <w:rPr>
          <w:rFonts w:ascii="Times New Roman" w:hAnsi="Times New Roman"/>
          <w:u w:val="single"/>
        </w:rPr>
        <w:t>,</w:t>
      </w:r>
      <w:r w:rsidR="0014044F" w:rsidRPr="00FB6FD6">
        <w:rPr>
          <w:rFonts w:ascii="Times New Roman" w:hAnsi="Times New Roman"/>
        </w:rPr>
        <w:t xml:space="preserve"> </w:t>
      </w:r>
      <w:r w:rsidR="001F6BA3" w:rsidRPr="00FB6FD6">
        <w:rPr>
          <w:rFonts w:ascii="Times New Roman" w:hAnsi="Times New Roman"/>
        </w:rPr>
        <w:t xml:space="preserve">Sintrom, </w:t>
      </w:r>
      <w:proofErr w:type="spellStart"/>
      <w:r w:rsidR="001F6BA3" w:rsidRPr="00FB6FD6">
        <w:rPr>
          <w:rFonts w:ascii="Times New Roman" w:hAnsi="Times New Roman"/>
        </w:rPr>
        <w:t>Warfin</w:t>
      </w:r>
      <w:proofErr w:type="spellEnd"/>
      <w:r w:rsidR="001F6BA3" w:rsidRPr="00FB6FD6">
        <w:rPr>
          <w:rFonts w:ascii="Times New Roman" w:hAnsi="Times New Roman"/>
        </w:rPr>
        <w:t xml:space="preserve">, </w:t>
      </w:r>
      <w:proofErr w:type="spellStart"/>
      <w:r w:rsidR="001F6BA3" w:rsidRPr="00FB6FD6">
        <w:rPr>
          <w:rFonts w:ascii="Times New Roman" w:hAnsi="Times New Roman"/>
        </w:rPr>
        <w:t>Pradaxa</w:t>
      </w:r>
      <w:proofErr w:type="spellEnd"/>
      <w:r w:rsidR="001F6BA3" w:rsidRPr="00FB6FD6">
        <w:rPr>
          <w:rFonts w:ascii="Times New Roman" w:hAnsi="Times New Roman"/>
        </w:rPr>
        <w:t xml:space="preserve">, </w:t>
      </w:r>
      <w:proofErr w:type="spellStart"/>
      <w:r w:rsidR="001F6BA3" w:rsidRPr="00FB6FD6">
        <w:rPr>
          <w:rFonts w:ascii="Times New Roman" w:hAnsi="Times New Roman"/>
        </w:rPr>
        <w:t>Xarelto</w:t>
      </w:r>
      <w:proofErr w:type="spellEnd"/>
      <w:r w:rsidR="001F6BA3" w:rsidRPr="00FB6FD6">
        <w:rPr>
          <w:rFonts w:ascii="Times New Roman" w:hAnsi="Times New Roman"/>
        </w:rPr>
        <w:t xml:space="preserve">, </w:t>
      </w:r>
      <w:proofErr w:type="spellStart"/>
      <w:r w:rsidR="001F6BA3" w:rsidRPr="00FB6FD6">
        <w:rPr>
          <w:rFonts w:ascii="Times New Roman" w:hAnsi="Times New Roman"/>
        </w:rPr>
        <w:t>Eliquis</w:t>
      </w:r>
      <w:proofErr w:type="spellEnd"/>
      <w:r w:rsidR="001F6BA3" w:rsidRPr="00FB6FD6">
        <w:rPr>
          <w:rFonts w:ascii="Times New Roman" w:hAnsi="Times New Roman"/>
        </w:rPr>
        <w:t xml:space="preserve"> itp. Przed zabiegiem operacyjnym zawsze odstawia się leki z tej grupy i należy to zrobić odpowiednio wcześnie, aby ustało ich działanie; w zamian podaje się zwykle podskórnie preparat heparyny, chociaż nie zawsze jest to konieczne. Wskazanie do podawania heparyny, </w:t>
      </w:r>
      <w:r w:rsidRPr="00FB6FD6">
        <w:rPr>
          <w:rFonts w:ascii="Times New Roman" w:hAnsi="Times New Roman"/>
        </w:rPr>
        <w:t xml:space="preserve">rodzaj preparatu i </w:t>
      </w:r>
      <w:r w:rsidR="001F6BA3" w:rsidRPr="00FB6FD6">
        <w:rPr>
          <w:rFonts w:ascii="Times New Roman" w:hAnsi="Times New Roman"/>
        </w:rPr>
        <w:t xml:space="preserve">dawkowanie </w:t>
      </w:r>
      <w:r w:rsidRPr="00FB6FD6">
        <w:rPr>
          <w:rFonts w:ascii="Times New Roman" w:hAnsi="Times New Roman"/>
        </w:rPr>
        <w:t xml:space="preserve">oraz moment przestawienia na lek podskórny </w:t>
      </w:r>
      <w:r w:rsidR="001F6BA3" w:rsidRPr="00FB6FD6">
        <w:rPr>
          <w:rFonts w:ascii="Times New Roman" w:hAnsi="Times New Roman"/>
        </w:rPr>
        <w:t xml:space="preserve">ustala lekarz prowadzący (lekarz rodzinny lub specjalista), optymalnie ten, który zlecił lek przeciwkrzepliwy, w zależności od </w:t>
      </w:r>
      <w:r w:rsidRPr="00FB6FD6">
        <w:rPr>
          <w:rFonts w:ascii="Times New Roman" w:hAnsi="Times New Roman"/>
        </w:rPr>
        <w:t xml:space="preserve">wskazania. </w:t>
      </w:r>
      <w:r w:rsidRPr="00FB6FD6">
        <w:rPr>
          <w:rFonts w:ascii="Times New Roman" w:hAnsi="Times New Roman"/>
          <w:b/>
          <w:bCs/>
        </w:rPr>
        <w:t>UWAGA</w:t>
      </w:r>
      <w:r w:rsidRPr="00FB6FD6">
        <w:rPr>
          <w:rFonts w:ascii="Times New Roman" w:hAnsi="Times New Roman"/>
        </w:rPr>
        <w:t>: nieodstawienie doustnego leku przeciwkrzepliwego będzie skutkować zmianą terminu przyjęcia do zabiegu!</w:t>
      </w:r>
    </w:p>
    <w:p w:rsidR="00B86CF3" w:rsidRPr="00FB6FD6" w:rsidRDefault="00D56BCC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 xml:space="preserve">Proszę poinformować lekarza o tzw. lekach </w:t>
      </w:r>
      <w:r w:rsidRPr="00FB6FD6">
        <w:rPr>
          <w:rFonts w:ascii="Times New Roman" w:hAnsi="Times New Roman"/>
          <w:b/>
          <w:bCs/>
        </w:rPr>
        <w:t>przeciwpłytkowych</w:t>
      </w:r>
      <w:r w:rsidRPr="00FB6FD6">
        <w:rPr>
          <w:rFonts w:ascii="Times New Roman" w:hAnsi="Times New Roman"/>
        </w:rPr>
        <w:t xml:space="preserve"> (podawanych przeważnie po zabiegach kardiologicznych na naczyniach serca)</w:t>
      </w:r>
      <w:r w:rsidR="006D7639" w:rsidRPr="00FB6FD6">
        <w:rPr>
          <w:rFonts w:ascii="Times New Roman" w:hAnsi="Times New Roman"/>
        </w:rPr>
        <w:t>, zwłaszcza tzw. podwójnym leczeniu przeciwpłytkowym,</w:t>
      </w:r>
      <w:r w:rsidRPr="00FB6FD6">
        <w:rPr>
          <w:rFonts w:ascii="Times New Roman" w:hAnsi="Times New Roman"/>
        </w:rPr>
        <w:t xml:space="preserve"> </w:t>
      </w:r>
      <w:r w:rsidR="006D7639" w:rsidRPr="00FB6FD6">
        <w:rPr>
          <w:rFonts w:ascii="Times New Roman" w:hAnsi="Times New Roman"/>
        </w:rPr>
        <w:t>oraz o</w:t>
      </w:r>
      <w:r w:rsidRPr="00FB6FD6">
        <w:rPr>
          <w:rFonts w:ascii="Times New Roman" w:hAnsi="Times New Roman"/>
        </w:rPr>
        <w:t xml:space="preserve"> niedawno przebytym zabiegu kardiologicznym</w:t>
      </w:r>
      <w:r w:rsidR="00046DC3" w:rsidRPr="00FB6FD6">
        <w:rPr>
          <w:rFonts w:ascii="Times New Roman" w:hAnsi="Times New Roman"/>
        </w:rPr>
        <w:t xml:space="preserve"> (zwłaszcza z wszczepieniem </w:t>
      </w:r>
      <w:proofErr w:type="spellStart"/>
      <w:r w:rsidR="00046DC3" w:rsidRPr="00FB6FD6">
        <w:rPr>
          <w:rFonts w:ascii="Times New Roman" w:hAnsi="Times New Roman"/>
        </w:rPr>
        <w:t>stentu</w:t>
      </w:r>
      <w:proofErr w:type="spellEnd"/>
      <w:r w:rsidR="00046DC3" w:rsidRPr="00FB6FD6">
        <w:rPr>
          <w:rFonts w:ascii="Times New Roman" w:hAnsi="Times New Roman"/>
        </w:rPr>
        <w:t>)</w:t>
      </w:r>
      <w:r w:rsidRPr="00FB6FD6">
        <w:rPr>
          <w:rFonts w:ascii="Times New Roman" w:hAnsi="Times New Roman"/>
        </w:rPr>
        <w:t>. Najczęściej stosowane leki z tej grupy to preparaty aspiryny (</w:t>
      </w:r>
      <w:proofErr w:type="spellStart"/>
      <w:r w:rsidRPr="00FB6FD6">
        <w:rPr>
          <w:rFonts w:ascii="Times New Roman" w:hAnsi="Times New Roman"/>
        </w:rPr>
        <w:t>Acard</w:t>
      </w:r>
      <w:proofErr w:type="spellEnd"/>
      <w:r w:rsidRPr="00FB6FD6">
        <w:rPr>
          <w:rFonts w:ascii="Times New Roman" w:hAnsi="Times New Roman"/>
        </w:rPr>
        <w:t xml:space="preserve">, </w:t>
      </w:r>
      <w:proofErr w:type="spellStart"/>
      <w:r w:rsidR="006D7639" w:rsidRPr="00FB6FD6">
        <w:rPr>
          <w:rFonts w:ascii="Times New Roman" w:hAnsi="Times New Roman"/>
        </w:rPr>
        <w:t>Polocard</w:t>
      </w:r>
      <w:proofErr w:type="spellEnd"/>
      <w:r w:rsidR="006D7639" w:rsidRPr="00FB6FD6">
        <w:rPr>
          <w:rFonts w:ascii="Times New Roman" w:hAnsi="Times New Roman"/>
        </w:rPr>
        <w:t xml:space="preserve">), </w:t>
      </w:r>
      <w:proofErr w:type="spellStart"/>
      <w:r w:rsidR="006D7639" w:rsidRPr="00FB6FD6">
        <w:rPr>
          <w:rFonts w:ascii="Times New Roman" w:hAnsi="Times New Roman"/>
        </w:rPr>
        <w:t>klopidogrelu</w:t>
      </w:r>
      <w:proofErr w:type="spellEnd"/>
      <w:r w:rsidR="006D7639" w:rsidRPr="00FB6FD6">
        <w:rPr>
          <w:rFonts w:ascii="Times New Roman" w:hAnsi="Times New Roman"/>
        </w:rPr>
        <w:t xml:space="preserve"> (</w:t>
      </w:r>
      <w:proofErr w:type="spellStart"/>
      <w:r w:rsidR="006D7639" w:rsidRPr="00FB6FD6">
        <w:rPr>
          <w:rFonts w:ascii="Times New Roman" w:hAnsi="Times New Roman"/>
        </w:rPr>
        <w:t>Agregex</w:t>
      </w:r>
      <w:proofErr w:type="spellEnd"/>
      <w:r w:rsidR="006D7639" w:rsidRPr="00FB6FD6">
        <w:rPr>
          <w:rFonts w:ascii="Times New Roman" w:hAnsi="Times New Roman"/>
        </w:rPr>
        <w:t xml:space="preserve">, </w:t>
      </w:r>
      <w:proofErr w:type="spellStart"/>
      <w:r w:rsidR="006D7639" w:rsidRPr="00FB6FD6">
        <w:rPr>
          <w:rFonts w:ascii="Times New Roman" w:hAnsi="Times New Roman"/>
        </w:rPr>
        <w:t>Areplex</w:t>
      </w:r>
      <w:proofErr w:type="spellEnd"/>
      <w:r w:rsidR="006D7639" w:rsidRPr="00FB6FD6">
        <w:rPr>
          <w:rFonts w:ascii="Times New Roman" w:hAnsi="Times New Roman"/>
        </w:rPr>
        <w:t xml:space="preserve">, </w:t>
      </w:r>
      <w:proofErr w:type="spellStart"/>
      <w:r w:rsidR="006D7639" w:rsidRPr="00FB6FD6">
        <w:rPr>
          <w:rFonts w:ascii="Times New Roman" w:hAnsi="Times New Roman"/>
        </w:rPr>
        <w:t>Clopidix</w:t>
      </w:r>
      <w:proofErr w:type="spellEnd"/>
      <w:r w:rsidR="006D7639" w:rsidRPr="00FB6FD6">
        <w:rPr>
          <w:rFonts w:ascii="Times New Roman" w:hAnsi="Times New Roman"/>
        </w:rPr>
        <w:t xml:space="preserve">, </w:t>
      </w:r>
      <w:proofErr w:type="spellStart"/>
      <w:r w:rsidR="006D7639" w:rsidRPr="00FB6FD6">
        <w:rPr>
          <w:rFonts w:ascii="Times New Roman" w:hAnsi="Times New Roman"/>
        </w:rPr>
        <w:t>Clopidogrel</w:t>
      </w:r>
      <w:proofErr w:type="spellEnd"/>
      <w:r w:rsidR="006D7639" w:rsidRPr="00FB6FD6">
        <w:rPr>
          <w:rFonts w:ascii="Times New Roman" w:hAnsi="Times New Roman"/>
        </w:rPr>
        <w:t xml:space="preserve">, </w:t>
      </w:r>
      <w:proofErr w:type="spellStart"/>
      <w:r w:rsidR="006D7639" w:rsidRPr="00FB6FD6">
        <w:rPr>
          <w:rFonts w:ascii="Times New Roman" w:hAnsi="Times New Roman"/>
        </w:rPr>
        <w:t>Plavix</w:t>
      </w:r>
      <w:proofErr w:type="spellEnd"/>
      <w:r w:rsidR="006D7639" w:rsidRPr="00FB6FD6">
        <w:rPr>
          <w:rFonts w:ascii="Times New Roman" w:hAnsi="Times New Roman"/>
        </w:rPr>
        <w:t xml:space="preserve">) i </w:t>
      </w:r>
      <w:proofErr w:type="spellStart"/>
      <w:r w:rsidR="006D7639" w:rsidRPr="00FB6FD6">
        <w:rPr>
          <w:rFonts w:ascii="Times New Roman" w:hAnsi="Times New Roman"/>
        </w:rPr>
        <w:t>tiklopidyny</w:t>
      </w:r>
      <w:proofErr w:type="spellEnd"/>
      <w:r w:rsidR="006D7639" w:rsidRPr="00FB6FD6">
        <w:rPr>
          <w:rFonts w:ascii="Times New Roman" w:hAnsi="Times New Roman"/>
        </w:rPr>
        <w:t xml:space="preserve"> (</w:t>
      </w:r>
      <w:proofErr w:type="spellStart"/>
      <w:r w:rsidR="006D7639" w:rsidRPr="00FB6FD6">
        <w:rPr>
          <w:rFonts w:ascii="Times New Roman" w:hAnsi="Times New Roman"/>
        </w:rPr>
        <w:t>Aclotin</w:t>
      </w:r>
      <w:proofErr w:type="spellEnd"/>
      <w:r w:rsidR="006D7639" w:rsidRPr="00FB6FD6">
        <w:rPr>
          <w:rFonts w:ascii="Times New Roman" w:hAnsi="Times New Roman"/>
        </w:rPr>
        <w:t xml:space="preserve">, </w:t>
      </w:r>
      <w:proofErr w:type="spellStart"/>
      <w:r w:rsidR="006D7639" w:rsidRPr="00FB6FD6">
        <w:rPr>
          <w:rFonts w:ascii="Times New Roman" w:hAnsi="Times New Roman"/>
        </w:rPr>
        <w:t>Apo-Clodin</w:t>
      </w:r>
      <w:proofErr w:type="spellEnd"/>
      <w:r w:rsidR="006D7639" w:rsidRPr="00FB6FD6">
        <w:rPr>
          <w:rFonts w:ascii="Times New Roman" w:hAnsi="Times New Roman"/>
        </w:rPr>
        <w:t xml:space="preserve">, </w:t>
      </w:r>
      <w:proofErr w:type="spellStart"/>
      <w:r w:rsidR="006D7639" w:rsidRPr="00FB6FD6">
        <w:rPr>
          <w:rFonts w:ascii="Times New Roman" w:hAnsi="Times New Roman"/>
        </w:rPr>
        <w:t>Ifapidin</w:t>
      </w:r>
      <w:proofErr w:type="spellEnd"/>
      <w:r w:rsidR="006D7639" w:rsidRPr="00FB6FD6">
        <w:rPr>
          <w:rFonts w:ascii="Times New Roman" w:hAnsi="Times New Roman"/>
        </w:rPr>
        <w:t xml:space="preserve">) itp. </w:t>
      </w:r>
      <w:r w:rsidRPr="00FB6FD6">
        <w:rPr>
          <w:rFonts w:ascii="Times New Roman" w:hAnsi="Times New Roman"/>
        </w:rPr>
        <w:t>Nie wolno odstawiać tych leków samodzielnie</w:t>
      </w:r>
      <w:r w:rsidR="006D7639" w:rsidRPr="00FB6FD6">
        <w:rPr>
          <w:rFonts w:ascii="Times New Roman" w:hAnsi="Times New Roman"/>
        </w:rPr>
        <w:t>.</w:t>
      </w:r>
      <w:r w:rsidRPr="00FB6FD6">
        <w:rPr>
          <w:rFonts w:ascii="Times New Roman" w:hAnsi="Times New Roman"/>
        </w:rPr>
        <w:t xml:space="preserve"> </w:t>
      </w:r>
      <w:r w:rsidR="006D7639" w:rsidRPr="00FB6FD6">
        <w:rPr>
          <w:rFonts w:ascii="Times New Roman" w:hAnsi="Times New Roman"/>
        </w:rPr>
        <w:t>Lekarz zlecający takie leczenie</w:t>
      </w:r>
      <w:r w:rsidRPr="00FB6FD6">
        <w:rPr>
          <w:rFonts w:ascii="Times New Roman" w:hAnsi="Times New Roman"/>
        </w:rPr>
        <w:t xml:space="preserve"> określa czas </w:t>
      </w:r>
      <w:r w:rsidR="006D7639" w:rsidRPr="00FB6FD6">
        <w:rPr>
          <w:rFonts w:ascii="Times New Roman" w:hAnsi="Times New Roman"/>
        </w:rPr>
        <w:t xml:space="preserve">jego </w:t>
      </w:r>
      <w:r w:rsidRPr="00FB6FD6">
        <w:rPr>
          <w:rFonts w:ascii="Times New Roman" w:hAnsi="Times New Roman"/>
        </w:rPr>
        <w:t xml:space="preserve">trwania </w:t>
      </w:r>
      <w:r w:rsidR="006D7639" w:rsidRPr="00FB6FD6">
        <w:rPr>
          <w:rFonts w:ascii="Times New Roman" w:hAnsi="Times New Roman"/>
        </w:rPr>
        <w:t>i możliwość odstawienia leku</w:t>
      </w:r>
      <w:r w:rsidRPr="00FB6FD6">
        <w:rPr>
          <w:rFonts w:ascii="Times New Roman" w:hAnsi="Times New Roman"/>
        </w:rPr>
        <w:t xml:space="preserve">. </w:t>
      </w:r>
      <w:r w:rsidR="006D7639" w:rsidRPr="00FB6FD6">
        <w:rPr>
          <w:rFonts w:ascii="Times New Roman" w:hAnsi="Times New Roman"/>
        </w:rPr>
        <w:t>Często można bezpiecznie przesunąć termin planowego zabiegu dostosowując go do czasu trwania tzw. podwójnego leczenia przeciwpłytkowego i operować po odstawieniu jednego leku z tej grupy.</w:t>
      </w:r>
    </w:p>
    <w:p w:rsidR="00B86CF3" w:rsidRPr="00FB6FD6" w:rsidRDefault="006D7639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 xml:space="preserve">Proszę poinformować lekarza w poradni o zakażeniu wirusem zapalenia wątroby typu B, C i innych przewlekłych chorobach zakaźnych. Przed zabiegami planowymi zaleca się </w:t>
      </w:r>
      <w:r w:rsidRPr="00FB6FD6">
        <w:rPr>
          <w:rFonts w:ascii="Times New Roman" w:hAnsi="Times New Roman"/>
          <w:b/>
          <w:bCs/>
        </w:rPr>
        <w:t>szczepienie</w:t>
      </w:r>
      <w:r w:rsidRPr="00FB6FD6">
        <w:rPr>
          <w:rFonts w:ascii="Times New Roman" w:hAnsi="Times New Roman"/>
        </w:rPr>
        <w:t xml:space="preserve"> przeciwko wirusowemu zapaleniu wątroby typu B </w:t>
      </w:r>
      <w:r w:rsidR="003209A7" w:rsidRPr="00FB6FD6">
        <w:rPr>
          <w:rFonts w:ascii="Times New Roman" w:hAnsi="Times New Roman"/>
        </w:rPr>
        <w:t>– szczepienie takie przeprowadza lekarz rodzinny</w:t>
      </w:r>
      <w:r w:rsidR="00F26708" w:rsidRPr="00FB6FD6">
        <w:rPr>
          <w:rFonts w:ascii="Times New Roman" w:hAnsi="Times New Roman"/>
        </w:rPr>
        <w:t>.</w:t>
      </w:r>
      <w:r w:rsidR="003209A7" w:rsidRPr="00FB6FD6">
        <w:rPr>
          <w:rFonts w:ascii="Times New Roman" w:hAnsi="Times New Roman"/>
        </w:rPr>
        <w:t xml:space="preserve"> Szpital nie wykonuje badań koniecznych do przeprowadzenia takiego szczepienia ani nie uzależnia leczenia od tego, czy takie szczepienie miało miejsce. </w:t>
      </w:r>
    </w:p>
    <w:p w:rsidR="00D544B5" w:rsidRPr="00FB6FD6" w:rsidRDefault="003209A7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>Proszę zabrać ze sobą do szpitala l</w:t>
      </w:r>
      <w:r w:rsidR="00B86CF3" w:rsidRPr="00FB6FD6">
        <w:rPr>
          <w:rFonts w:ascii="Times New Roman" w:hAnsi="Times New Roman"/>
        </w:rPr>
        <w:t>eki stosowane przewlekle</w:t>
      </w:r>
      <w:r w:rsidR="00A30D7A" w:rsidRPr="00FB6FD6">
        <w:rPr>
          <w:rFonts w:ascii="Times New Roman" w:hAnsi="Times New Roman"/>
        </w:rPr>
        <w:t>, w szczególności kardiologiczne</w:t>
      </w:r>
      <w:r w:rsidR="00342B9A" w:rsidRPr="00FB6FD6">
        <w:rPr>
          <w:rFonts w:ascii="Times New Roman" w:hAnsi="Times New Roman"/>
        </w:rPr>
        <w:t xml:space="preserve"> oraz preparaty insuliny</w:t>
      </w:r>
      <w:r w:rsidRPr="00FB6FD6">
        <w:rPr>
          <w:rFonts w:ascii="Times New Roman" w:hAnsi="Times New Roman"/>
        </w:rPr>
        <w:t xml:space="preserve">. Szpital zapewnia Państwu wszelkie niezbędne leki na czas hospitalizacji, jednak w przypadku niektórych preparatów będziemy zmuszeni zastosować odpowiedniki dostępne w aptece szpitalnej zamiast preparatów przez Państwa przyjmowanych. </w:t>
      </w:r>
      <w:r w:rsidR="00B86CF3" w:rsidRPr="00FB6FD6">
        <w:rPr>
          <w:rFonts w:ascii="Times New Roman" w:hAnsi="Times New Roman"/>
        </w:rPr>
        <w:t xml:space="preserve">W razie wątpliwości należy zasięgnąć opinii lekarza w </w:t>
      </w:r>
      <w:r w:rsidR="002E00C6" w:rsidRPr="00FB6FD6">
        <w:rPr>
          <w:rFonts w:ascii="Times New Roman" w:hAnsi="Times New Roman"/>
        </w:rPr>
        <w:t>P</w:t>
      </w:r>
      <w:r w:rsidR="00B86CF3" w:rsidRPr="00FB6FD6">
        <w:rPr>
          <w:rFonts w:ascii="Times New Roman" w:hAnsi="Times New Roman"/>
        </w:rPr>
        <w:t>oradni</w:t>
      </w:r>
      <w:r w:rsidR="004F002A" w:rsidRPr="00FB6FD6">
        <w:rPr>
          <w:rFonts w:ascii="Times New Roman" w:hAnsi="Times New Roman"/>
        </w:rPr>
        <w:t>.</w:t>
      </w:r>
    </w:p>
    <w:p w:rsidR="002F1CC4" w:rsidRPr="00FB6FD6" w:rsidRDefault="002F1CC4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 xml:space="preserve">Jeśli nie akceptujecie Państwo </w:t>
      </w:r>
      <w:r w:rsidRPr="00FB6FD6">
        <w:rPr>
          <w:rFonts w:ascii="Times New Roman" w:hAnsi="Times New Roman"/>
          <w:b/>
          <w:bCs/>
        </w:rPr>
        <w:t>przetaczania (transfuzji) krwi</w:t>
      </w:r>
      <w:r w:rsidRPr="00FB6FD6">
        <w:rPr>
          <w:rFonts w:ascii="Times New Roman" w:hAnsi="Times New Roman"/>
        </w:rPr>
        <w:t xml:space="preserve">, proszę o tym poinformować lekarza w poradni. W niektórych przypadkach można się przygotować do zabiegu i oczekiwanej utraty krwi z </w:t>
      </w:r>
      <w:r w:rsidR="00201671" w:rsidRPr="00FB6FD6">
        <w:rPr>
          <w:rFonts w:ascii="Times New Roman" w:hAnsi="Times New Roman"/>
        </w:rPr>
        <w:t>nim</w:t>
      </w:r>
      <w:r w:rsidRPr="00FB6FD6">
        <w:rPr>
          <w:rFonts w:ascii="Times New Roman" w:hAnsi="Times New Roman"/>
        </w:rPr>
        <w:t xml:space="preserve"> związanej</w:t>
      </w:r>
      <w:r w:rsidR="00201671" w:rsidRPr="00FB6FD6">
        <w:rPr>
          <w:rFonts w:ascii="Times New Roman" w:hAnsi="Times New Roman"/>
        </w:rPr>
        <w:t xml:space="preserve">, zwłaszcza jeśli już przed zabiegiem obecna jest niedokrwistość związana z chorobą zasadniczą (konsultacja hematologiczna). Należy podkreślić, że nie są aktualnie dostępne żadne preparaty do stosowania dożylnego </w:t>
      </w:r>
      <w:r w:rsidR="00ED1AB4" w:rsidRPr="00FB6FD6">
        <w:rPr>
          <w:rFonts w:ascii="Times New Roman" w:hAnsi="Times New Roman"/>
        </w:rPr>
        <w:t>będące rzeczywistą alternatywą dla preparatów krwi – dostępne są jedynie preparaty uzupełniające objętość płynu wewnątrznaczyniowego, nieposiadające innych właściwości krwi. Leczenie krwią jest z kolei poddane bardzo ścisłym ograniczeniom i nadzorowi zwiększającym do maksimum bezpieczeństwo przetoczeń.</w:t>
      </w:r>
    </w:p>
    <w:p w:rsidR="000C20A1" w:rsidRPr="00FB6FD6" w:rsidRDefault="000C20A1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lastRenderedPageBreak/>
        <w:t xml:space="preserve">Na około tydzień przed terminem przyjęcia do zabiegu należy zgłosić się do badań krwi do </w:t>
      </w:r>
      <w:r w:rsidRPr="00FB6FD6">
        <w:rPr>
          <w:rFonts w:ascii="Times New Roman" w:hAnsi="Times New Roman"/>
          <w:b/>
          <w:bCs/>
        </w:rPr>
        <w:t>punktu pobrań</w:t>
      </w:r>
      <w:r w:rsidRPr="00FB6FD6">
        <w:rPr>
          <w:rFonts w:ascii="Times New Roman" w:hAnsi="Times New Roman"/>
        </w:rPr>
        <w:t xml:space="preserve">, który zlokalizowany jest w obrębie kompleksu poradni </w:t>
      </w:r>
      <w:r w:rsidR="00B9340B" w:rsidRPr="00FB6FD6">
        <w:rPr>
          <w:rFonts w:ascii="Times New Roman" w:hAnsi="Times New Roman"/>
        </w:rPr>
        <w:t xml:space="preserve">w </w:t>
      </w:r>
      <w:r w:rsidR="00B9340B" w:rsidRPr="00FB6FD6">
        <w:rPr>
          <w:rFonts w:ascii="Times New Roman" w:hAnsi="Times New Roman"/>
          <w:b/>
          <w:bCs/>
        </w:rPr>
        <w:t xml:space="preserve">budynku C </w:t>
      </w:r>
      <w:r w:rsidRPr="00FB6FD6">
        <w:rPr>
          <w:rFonts w:ascii="Times New Roman" w:hAnsi="Times New Roman"/>
          <w:b/>
          <w:bCs/>
        </w:rPr>
        <w:t>na poziomie 0 (</w:t>
      </w:r>
      <w:r w:rsidR="00B9340B" w:rsidRPr="00FB6FD6">
        <w:rPr>
          <w:rFonts w:ascii="Times New Roman" w:hAnsi="Times New Roman"/>
          <w:b/>
          <w:bCs/>
        </w:rPr>
        <w:t>gabinet</w:t>
      </w:r>
      <w:r w:rsidRPr="00FB6FD6">
        <w:rPr>
          <w:rFonts w:ascii="Times New Roman" w:hAnsi="Times New Roman"/>
          <w:b/>
          <w:bCs/>
        </w:rPr>
        <w:t xml:space="preserve"> nr </w:t>
      </w:r>
      <w:r w:rsidR="00046DC3" w:rsidRPr="00FB6FD6">
        <w:rPr>
          <w:rFonts w:ascii="Times New Roman" w:hAnsi="Times New Roman"/>
          <w:b/>
          <w:bCs/>
        </w:rPr>
        <w:t>13</w:t>
      </w:r>
      <w:r w:rsidRPr="00FB6FD6">
        <w:rPr>
          <w:rFonts w:ascii="Times New Roman" w:hAnsi="Times New Roman"/>
          <w:b/>
          <w:bCs/>
        </w:rPr>
        <w:t>) i na poziomie 1 (</w:t>
      </w:r>
      <w:r w:rsidR="00B9340B" w:rsidRPr="00FB6FD6">
        <w:rPr>
          <w:rFonts w:ascii="Times New Roman" w:hAnsi="Times New Roman"/>
          <w:b/>
          <w:bCs/>
        </w:rPr>
        <w:t>gabinet</w:t>
      </w:r>
      <w:r w:rsidRPr="00FB6FD6">
        <w:rPr>
          <w:rFonts w:ascii="Times New Roman" w:hAnsi="Times New Roman"/>
          <w:b/>
          <w:bCs/>
        </w:rPr>
        <w:t xml:space="preserve"> nr</w:t>
      </w:r>
      <w:r w:rsidR="00B9340B" w:rsidRPr="00FB6FD6">
        <w:rPr>
          <w:rFonts w:ascii="Times New Roman" w:hAnsi="Times New Roman"/>
          <w:b/>
          <w:bCs/>
        </w:rPr>
        <w:t xml:space="preserve"> 50</w:t>
      </w:r>
      <w:r w:rsidRPr="00FB6FD6">
        <w:rPr>
          <w:rFonts w:ascii="Times New Roman" w:hAnsi="Times New Roman"/>
          <w:b/>
          <w:bCs/>
        </w:rPr>
        <w:t xml:space="preserve">). Krew pobiera się w godzinach </w:t>
      </w:r>
      <w:r w:rsidR="00046DC3" w:rsidRPr="00FB6FD6">
        <w:rPr>
          <w:rFonts w:ascii="Times New Roman" w:hAnsi="Times New Roman"/>
          <w:b/>
          <w:bCs/>
        </w:rPr>
        <w:t>7.30</w:t>
      </w:r>
      <w:r w:rsidRPr="00FB6FD6">
        <w:rPr>
          <w:rFonts w:ascii="Times New Roman" w:hAnsi="Times New Roman"/>
          <w:b/>
          <w:bCs/>
        </w:rPr>
        <w:t>-</w:t>
      </w:r>
      <w:r w:rsidR="00046DC3" w:rsidRPr="00FB6FD6">
        <w:rPr>
          <w:rFonts w:ascii="Times New Roman" w:hAnsi="Times New Roman"/>
          <w:b/>
          <w:bCs/>
        </w:rPr>
        <w:t>12.00</w:t>
      </w:r>
      <w:r w:rsidRPr="00FB6FD6">
        <w:rPr>
          <w:rFonts w:ascii="Times New Roman" w:hAnsi="Times New Roman"/>
          <w:b/>
          <w:bCs/>
        </w:rPr>
        <w:t>.</w:t>
      </w:r>
      <w:r w:rsidRPr="00FB6FD6">
        <w:rPr>
          <w:rFonts w:ascii="Times New Roman" w:hAnsi="Times New Roman"/>
        </w:rPr>
        <w:t xml:space="preserve"> Należy być na czczo. </w:t>
      </w:r>
      <w:r w:rsidR="00F26708" w:rsidRPr="00FB6FD6">
        <w:rPr>
          <w:rFonts w:ascii="Times New Roman" w:hAnsi="Times New Roman"/>
        </w:rPr>
        <w:br/>
        <w:t>Uwaga: o</w:t>
      </w:r>
      <w:r w:rsidRPr="00FB6FD6">
        <w:rPr>
          <w:rFonts w:ascii="Times New Roman" w:hAnsi="Times New Roman"/>
        </w:rPr>
        <w:t xml:space="preserve">soby chore na cukrzycę nie przyjmują </w:t>
      </w:r>
      <w:r w:rsidR="00D67627" w:rsidRPr="00FB6FD6">
        <w:rPr>
          <w:rFonts w:ascii="Times New Roman" w:hAnsi="Times New Roman"/>
        </w:rPr>
        <w:t xml:space="preserve">rano doustnego leku przeciwcukrzycowego ani insuliny, natychmiast po przybyciu </w:t>
      </w:r>
      <w:r w:rsidRPr="00FB6FD6">
        <w:rPr>
          <w:rFonts w:ascii="Times New Roman" w:hAnsi="Times New Roman"/>
        </w:rPr>
        <w:t>zgłaszają ten fakt w punkcie pobrań</w:t>
      </w:r>
      <w:r w:rsidR="00D67627" w:rsidRPr="00FB6FD6">
        <w:rPr>
          <w:rFonts w:ascii="Times New Roman" w:hAnsi="Times New Roman"/>
        </w:rPr>
        <w:t xml:space="preserve"> i są przyjmowane w pierwszej kolejności. Po pobraniu krwi należy przyjąć lek przeciwcukrzycowy i spożyć przyniesiony posiłek. Zaleca się mieć przy sobie słodką przekąskę w razie wystąpienia objawów hipoglikemii (zbyt małego stężenia cukru we krwi).</w:t>
      </w:r>
    </w:p>
    <w:p w:rsidR="00D67627" w:rsidRPr="00FB6FD6" w:rsidRDefault="00D67627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>Do Szpitala zabiera się pełną dokumentację dotychczasowego leczenia i diagnostyki (karty informacyjne, zaświadczenia lekarskie, badania diagnostyczne laboratoryjne, obrazowe</w:t>
      </w:r>
      <w:r w:rsidR="00F26708" w:rsidRPr="00FB6FD6">
        <w:rPr>
          <w:rFonts w:ascii="Times New Roman" w:hAnsi="Times New Roman"/>
        </w:rPr>
        <w:t>,</w:t>
      </w:r>
      <w:r w:rsidRPr="00FB6FD6">
        <w:rPr>
          <w:rFonts w:ascii="Times New Roman" w:hAnsi="Times New Roman"/>
        </w:rPr>
        <w:t xml:space="preserve"> endoskopowe</w:t>
      </w:r>
      <w:r w:rsidR="00F26708" w:rsidRPr="00FB6FD6">
        <w:rPr>
          <w:rFonts w:ascii="Times New Roman" w:hAnsi="Times New Roman"/>
        </w:rPr>
        <w:t>, histopatologiczne</w:t>
      </w:r>
      <w:r w:rsidRPr="00FB6FD6">
        <w:rPr>
          <w:rFonts w:ascii="Times New Roman" w:hAnsi="Times New Roman"/>
        </w:rPr>
        <w:t>). Dokumentacja dostarczona przez Państwa zostanie zwrócona w całości przy wypisie.</w:t>
      </w:r>
    </w:p>
    <w:p w:rsidR="00BE25E6" w:rsidRPr="00FB6FD6" w:rsidRDefault="00BE25E6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 xml:space="preserve">W dniu planowanego przyjęcia do Oddziału proszę się zarejestrować do </w:t>
      </w:r>
      <w:r w:rsidR="00046DC3" w:rsidRPr="00FB6FD6">
        <w:rPr>
          <w:rFonts w:ascii="Times New Roman" w:hAnsi="Times New Roman"/>
        </w:rPr>
        <w:t>P</w:t>
      </w:r>
      <w:r w:rsidRPr="00FB6FD6">
        <w:rPr>
          <w:rFonts w:ascii="Times New Roman" w:hAnsi="Times New Roman"/>
        </w:rPr>
        <w:t xml:space="preserve">oradni zaznaczając, że w tym dniu zaplanowane jest przyjęcie do szpitala. </w:t>
      </w:r>
      <w:r w:rsidR="00DA1C9B" w:rsidRPr="00FB6FD6">
        <w:rPr>
          <w:rFonts w:ascii="Times New Roman" w:hAnsi="Times New Roman"/>
        </w:rPr>
        <w:t xml:space="preserve">Jeśli w punkcie pobrań pobierano krew na oznaczenie grupy krwi, proszę poinformować rejestrację o tym fakcie i odebrać tam wynik. </w:t>
      </w:r>
      <w:r w:rsidR="00046DC3" w:rsidRPr="00FB6FD6">
        <w:rPr>
          <w:rFonts w:ascii="Times New Roman" w:hAnsi="Times New Roman"/>
        </w:rPr>
        <w:t>Po rejestracji</w:t>
      </w:r>
      <w:r w:rsidRPr="00FB6FD6">
        <w:rPr>
          <w:rFonts w:ascii="Times New Roman" w:hAnsi="Times New Roman"/>
        </w:rPr>
        <w:t xml:space="preserve"> proszę udać się do </w:t>
      </w:r>
      <w:r w:rsidR="00046DC3" w:rsidRPr="00FB6FD6">
        <w:rPr>
          <w:rFonts w:ascii="Times New Roman" w:hAnsi="Times New Roman"/>
        </w:rPr>
        <w:t>P</w:t>
      </w:r>
      <w:r w:rsidRPr="00FB6FD6">
        <w:rPr>
          <w:rFonts w:ascii="Times New Roman" w:hAnsi="Times New Roman"/>
        </w:rPr>
        <w:t xml:space="preserve">oradni </w:t>
      </w:r>
      <w:r w:rsidR="00046DC3" w:rsidRPr="00FB6FD6">
        <w:rPr>
          <w:rFonts w:ascii="Times New Roman" w:hAnsi="Times New Roman"/>
        </w:rPr>
        <w:t>–</w:t>
      </w:r>
      <w:r w:rsidRPr="00FB6FD6">
        <w:rPr>
          <w:rFonts w:ascii="Times New Roman" w:hAnsi="Times New Roman"/>
        </w:rPr>
        <w:t xml:space="preserve"> </w:t>
      </w:r>
      <w:r w:rsidR="00900BAC" w:rsidRPr="00FB6FD6">
        <w:rPr>
          <w:rFonts w:ascii="Times New Roman" w:hAnsi="Times New Roman"/>
        </w:rPr>
        <w:t>gabinet</w:t>
      </w:r>
      <w:r w:rsidRPr="00FB6FD6">
        <w:rPr>
          <w:rFonts w:ascii="Times New Roman" w:hAnsi="Times New Roman"/>
        </w:rPr>
        <w:t xml:space="preserve"> nr </w:t>
      </w:r>
      <w:r w:rsidR="00900BAC" w:rsidRPr="00FB6FD6">
        <w:rPr>
          <w:rFonts w:ascii="Times New Roman" w:hAnsi="Times New Roman"/>
        </w:rPr>
        <w:t>15</w:t>
      </w:r>
      <w:r w:rsidRPr="00FB6FD6">
        <w:rPr>
          <w:rFonts w:ascii="Times New Roman" w:hAnsi="Times New Roman"/>
        </w:rPr>
        <w:t xml:space="preserve"> </w:t>
      </w:r>
      <w:r w:rsidR="00046DC3" w:rsidRPr="00FB6FD6">
        <w:rPr>
          <w:rFonts w:ascii="Times New Roman" w:hAnsi="Times New Roman"/>
        </w:rPr>
        <w:t xml:space="preserve">– </w:t>
      </w:r>
      <w:r w:rsidRPr="00FB6FD6">
        <w:rPr>
          <w:rFonts w:ascii="Times New Roman" w:hAnsi="Times New Roman"/>
        </w:rPr>
        <w:t>i tam oczekiwać na wezwanie.</w:t>
      </w:r>
      <w:r w:rsidR="00046DC3" w:rsidRPr="00FB6FD6">
        <w:rPr>
          <w:rFonts w:ascii="Times New Roman" w:hAnsi="Times New Roman"/>
        </w:rPr>
        <w:t xml:space="preserve"> Pacjenci przyjmowani w niedzielę wchodzą do Szpitala głównym wejściem (budynek C, poziom 0, od strony szpitala dziecięcego) i udają się bezpośrednio na Oddział do budynku G, poziom 4 (kod koloru pionu – pomarańczowy).</w:t>
      </w:r>
    </w:p>
    <w:p w:rsidR="00276C06" w:rsidRPr="00FB6FD6" w:rsidRDefault="00276C06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>do zabiegu należy zgłosić się wyłącznie z NIEZBĘDNYMI przedmiotami osobistego użytku (piżama, kapcie, kosmetyki). W szczególności proszę pozostawić w domu biżuterię, większe sumy pieniędzy, karty kredytowe itp. Rzeczy osobiste powinny być zapakowane w torbę zamykaną na zamek błyskawiczny.</w:t>
      </w:r>
    </w:p>
    <w:p w:rsidR="00DA1C9B" w:rsidRPr="00FB6FD6" w:rsidRDefault="00DA1C9B" w:rsidP="00FB6FD6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</w:rPr>
      </w:pPr>
      <w:r w:rsidRPr="00FB6FD6">
        <w:rPr>
          <w:rFonts w:ascii="Times New Roman" w:hAnsi="Times New Roman"/>
        </w:rPr>
        <w:t>Oprócz dokumentacji wspomnianej w punkcie 9. pacjent przyjmowany do leczenia operacyjnego w tut. Oddziale powinien posiadać (punkt</w:t>
      </w:r>
      <w:r w:rsidR="009B24C4">
        <w:rPr>
          <w:rFonts w:ascii="Times New Roman" w:hAnsi="Times New Roman"/>
        </w:rPr>
        <w:t>y</w:t>
      </w:r>
      <w:bookmarkStart w:id="0" w:name="_GoBack"/>
      <w:bookmarkEnd w:id="0"/>
      <w:r w:rsidRPr="00FB6FD6">
        <w:rPr>
          <w:rFonts w:ascii="Times New Roman" w:hAnsi="Times New Roman"/>
        </w:rPr>
        <w:t xml:space="preserve"> zakreślone przez lekarza):</w:t>
      </w:r>
    </w:p>
    <w:p w:rsidR="00900BAC" w:rsidRPr="00FB6FD6" w:rsidRDefault="00900BAC" w:rsidP="00FB6FD6">
      <w:pPr>
        <w:pStyle w:val="Akapitzlist"/>
        <w:tabs>
          <w:tab w:val="center" w:pos="5791"/>
          <w:tab w:val="left" w:pos="8139"/>
        </w:tabs>
        <w:spacing w:before="120"/>
        <w:ind w:left="0" w:firstLine="0"/>
        <w:contextualSpacing w:val="0"/>
        <w:rPr>
          <w:rFonts w:ascii="Times New Roman" w:hAnsi="Times New Roman"/>
          <w:b/>
        </w:rPr>
      </w:pPr>
    </w:p>
    <w:p w:rsidR="00C46374" w:rsidRPr="00FB6FD6" w:rsidRDefault="0033072F" w:rsidP="00FB6FD6">
      <w:pPr>
        <w:pStyle w:val="Akapitzlist"/>
        <w:numPr>
          <w:ilvl w:val="0"/>
          <w:numId w:val="3"/>
        </w:numPr>
        <w:spacing w:before="120"/>
        <w:contextualSpacing w:val="0"/>
        <w:rPr>
          <w:rFonts w:ascii="Times New Roman" w:hAnsi="Times New Roman"/>
        </w:rPr>
      </w:pPr>
      <w:r w:rsidRPr="00FB6FD6">
        <w:rPr>
          <w:rFonts w:ascii="Times New Roman" w:hAnsi="Times New Roman"/>
          <w:b/>
          <w:bCs/>
        </w:rPr>
        <w:t>RTG płuc</w:t>
      </w:r>
      <w:r w:rsidR="00B9340B" w:rsidRPr="00FB6FD6">
        <w:rPr>
          <w:rFonts w:ascii="Times New Roman" w:hAnsi="Times New Roman"/>
        </w:rPr>
        <w:t>;</w:t>
      </w:r>
      <w:r w:rsidR="00DA1C9B" w:rsidRPr="00FB6FD6">
        <w:rPr>
          <w:rFonts w:ascii="Times New Roman" w:hAnsi="Times New Roman"/>
        </w:rPr>
        <w:t xml:space="preserve"> </w:t>
      </w:r>
      <w:r w:rsidR="00B9340B" w:rsidRPr="00FB6FD6">
        <w:rPr>
          <w:rFonts w:ascii="Times New Roman" w:hAnsi="Times New Roman"/>
        </w:rPr>
        <w:t xml:space="preserve">jeśli zostało wykonane </w:t>
      </w:r>
      <w:r w:rsidR="00DA1C9B" w:rsidRPr="00FB6FD6">
        <w:rPr>
          <w:rFonts w:ascii="Times New Roman" w:hAnsi="Times New Roman"/>
        </w:rPr>
        <w:t>w ciągu ostatnich 12 miesięcy</w:t>
      </w:r>
      <w:r w:rsidR="00B9340B" w:rsidRPr="00FB6FD6">
        <w:rPr>
          <w:rFonts w:ascii="Times New Roman" w:hAnsi="Times New Roman"/>
        </w:rPr>
        <w:t xml:space="preserve"> i posiadacie Państwo opis papierowy lub na nośniku elektronicznym, proszę zgłosić ten fakt lekarzowi w Poradni</w:t>
      </w:r>
      <w:r w:rsidR="00DA1C9B" w:rsidRPr="00FB6FD6">
        <w:rPr>
          <w:rFonts w:ascii="Times New Roman" w:hAnsi="Times New Roman"/>
        </w:rPr>
        <w:t xml:space="preserve">; </w:t>
      </w:r>
      <w:r w:rsidR="00B9340B" w:rsidRPr="00FB6FD6">
        <w:rPr>
          <w:rFonts w:ascii="Times New Roman" w:hAnsi="Times New Roman"/>
        </w:rPr>
        <w:t xml:space="preserve">wyniku </w:t>
      </w:r>
      <w:r w:rsidR="00DA1C9B" w:rsidRPr="00FB6FD6">
        <w:rPr>
          <w:rFonts w:ascii="Times New Roman" w:hAnsi="Times New Roman"/>
        </w:rPr>
        <w:t>badani</w:t>
      </w:r>
      <w:r w:rsidR="00B9340B" w:rsidRPr="00FB6FD6">
        <w:rPr>
          <w:rFonts w:ascii="Times New Roman" w:hAnsi="Times New Roman"/>
        </w:rPr>
        <w:t>a</w:t>
      </w:r>
      <w:r w:rsidR="00DA1C9B" w:rsidRPr="00FB6FD6">
        <w:rPr>
          <w:rFonts w:ascii="Times New Roman" w:hAnsi="Times New Roman"/>
        </w:rPr>
        <w:t xml:space="preserve"> wykonane</w:t>
      </w:r>
      <w:r w:rsidR="00B9340B" w:rsidRPr="00FB6FD6">
        <w:rPr>
          <w:rFonts w:ascii="Times New Roman" w:hAnsi="Times New Roman"/>
        </w:rPr>
        <w:t>go</w:t>
      </w:r>
      <w:r w:rsidR="00DA1C9B" w:rsidRPr="00FB6FD6">
        <w:rPr>
          <w:rFonts w:ascii="Times New Roman" w:hAnsi="Times New Roman"/>
        </w:rPr>
        <w:t xml:space="preserve"> w Szpitalu Uniwersyteckim nie </w:t>
      </w:r>
      <w:r w:rsidR="00B9340B" w:rsidRPr="00FB6FD6">
        <w:rPr>
          <w:rFonts w:ascii="Times New Roman" w:hAnsi="Times New Roman"/>
        </w:rPr>
        <w:t xml:space="preserve">trzeba wcześniej </w:t>
      </w:r>
      <w:r w:rsidR="00F26708" w:rsidRPr="00FB6FD6">
        <w:rPr>
          <w:rFonts w:ascii="Times New Roman" w:hAnsi="Times New Roman"/>
        </w:rPr>
        <w:t xml:space="preserve">samodzielnie </w:t>
      </w:r>
      <w:r w:rsidR="00B9340B" w:rsidRPr="00FB6FD6">
        <w:rPr>
          <w:rFonts w:ascii="Times New Roman" w:hAnsi="Times New Roman"/>
        </w:rPr>
        <w:t>odbierać</w:t>
      </w:r>
    </w:p>
    <w:p w:rsidR="0033072F" w:rsidRPr="00FB6FD6" w:rsidRDefault="000F5F57" w:rsidP="00FB6FD6">
      <w:pPr>
        <w:pStyle w:val="Akapitzlist"/>
        <w:numPr>
          <w:ilvl w:val="0"/>
          <w:numId w:val="3"/>
        </w:numPr>
        <w:spacing w:before="120"/>
        <w:contextualSpacing w:val="0"/>
        <w:rPr>
          <w:rFonts w:ascii="Times New Roman" w:hAnsi="Times New Roman"/>
        </w:rPr>
      </w:pPr>
      <w:r w:rsidRPr="00FB6FD6">
        <w:rPr>
          <w:rFonts w:ascii="Times New Roman" w:hAnsi="Times New Roman"/>
        </w:rPr>
        <w:t xml:space="preserve">EKG i </w:t>
      </w:r>
      <w:r w:rsidR="00E84A87" w:rsidRPr="00FB6FD6">
        <w:rPr>
          <w:rFonts w:ascii="Times New Roman" w:hAnsi="Times New Roman"/>
        </w:rPr>
        <w:t>opinia</w:t>
      </w:r>
      <w:r w:rsidRPr="00FB6FD6">
        <w:rPr>
          <w:rFonts w:ascii="Times New Roman" w:hAnsi="Times New Roman"/>
        </w:rPr>
        <w:t xml:space="preserve"> lekarza internisty/rodzinne</w:t>
      </w:r>
      <w:r w:rsidR="00B9340B" w:rsidRPr="00FB6FD6">
        <w:rPr>
          <w:rFonts w:ascii="Times New Roman" w:hAnsi="Times New Roman"/>
        </w:rPr>
        <w:t>go</w:t>
      </w:r>
      <w:r w:rsidRPr="00FB6FD6">
        <w:rPr>
          <w:rFonts w:ascii="Times New Roman" w:hAnsi="Times New Roman"/>
        </w:rPr>
        <w:t xml:space="preserve"> o </w:t>
      </w:r>
      <w:r w:rsidR="009A47C8" w:rsidRPr="00FB6FD6">
        <w:rPr>
          <w:rFonts w:ascii="Times New Roman" w:hAnsi="Times New Roman"/>
        </w:rPr>
        <w:t>stanie zdrowia</w:t>
      </w:r>
      <w:r w:rsidRPr="00FB6FD6">
        <w:rPr>
          <w:rFonts w:ascii="Times New Roman" w:hAnsi="Times New Roman"/>
        </w:rPr>
        <w:t xml:space="preserve">; </w:t>
      </w:r>
      <w:r w:rsidRPr="00FB6FD6">
        <w:rPr>
          <w:rFonts w:ascii="Times New Roman" w:hAnsi="Times New Roman"/>
          <w:u w:val="single"/>
        </w:rPr>
        <w:t xml:space="preserve">pacjenci pozostający w </w:t>
      </w:r>
      <w:r w:rsidR="00B9340B" w:rsidRPr="00FB6FD6">
        <w:rPr>
          <w:rFonts w:ascii="Times New Roman" w:hAnsi="Times New Roman"/>
          <w:u w:val="single"/>
        </w:rPr>
        <w:t xml:space="preserve">leczeniu </w:t>
      </w:r>
      <w:r w:rsidRPr="00FB6FD6">
        <w:rPr>
          <w:rFonts w:ascii="Times New Roman" w:hAnsi="Times New Roman"/>
          <w:u w:val="single"/>
        </w:rPr>
        <w:t>kardiologiczn</w:t>
      </w:r>
      <w:r w:rsidR="00B9340B" w:rsidRPr="00FB6FD6">
        <w:rPr>
          <w:rFonts w:ascii="Times New Roman" w:hAnsi="Times New Roman"/>
          <w:u w:val="single"/>
        </w:rPr>
        <w:t>ym</w:t>
      </w:r>
      <w:r w:rsidRPr="00FB6FD6">
        <w:rPr>
          <w:rFonts w:ascii="Times New Roman" w:hAnsi="Times New Roman"/>
          <w:u w:val="single"/>
        </w:rPr>
        <w:t xml:space="preserve"> </w:t>
      </w:r>
      <w:r w:rsidR="00E84A87" w:rsidRPr="00FB6FD6">
        <w:rPr>
          <w:rFonts w:ascii="Times New Roman" w:hAnsi="Times New Roman"/>
          <w:u w:val="single"/>
        </w:rPr>
        <w:t xml:space="preserve">przedstawiają </w:t>
      </w:r>
      <w:r w:rsidRPr="00FB6FD6">
        <w:rPr>
          <w:rFonts w:ascii="Times New Roman" w:hAnsi="Times New Roman"/>
          <w:u w:val="single"/>
        </w:rPr>
        <w:t>opini</w:t>
      </w:r>
      <w:r w:rsidR="00E84A87" w:rsidRPr="00FB6FD6">
        <w:rPr>
          <w:rFonts w:ascii="Times New Roman" w:hAnsi="Times New Roman"/>
          <w:u w:val="single"/>
        </w:rPr>
        <w:t>ę</w:t>
      </w:r>
      <w:r w:rsidRPr="00FB6FD6">
        <w:rPr>
          <w:rFonts w:ascii="Times New Roman" w:hAnsi="Times New Roman"/>
          <w:u w:val="single"/>
        </w:rPr>
        <w:t xml:space="preserve"> kardiologa</w:t>
      </w:r>
    </w:p>
    <w:p w:rsidR="008A2EA0" w:rsidRPr="00FB6FD6" w:rsidRDefault="008A2EA0" w:rsidP="00FB6FD6">
      <w:pPr>
        <w:pStyle w:val="Akapitzlist"/>
        <w:numPr>
          <w:ilvl w:val="0"/>
          <w:numId w:val="3"/>
        </w:numPr>
        <w:spacing w:before="120"/>
        <w:ind w:left="987" w:hanging="420"/>
        <w:contextualSpacing w:val="0"/>
        <w:rPr>
          <w:rFonts w:ascii="Times New Roman" w:hAnsi="Times New Roman"/>
        </w:rPr>
      </w:pPr>
      <w:r w:rsidRPr="00FB6FD6">
        <w:rPr>
          <w:rFonts w:ascii="Times New Roman" w:hAnsi="Times New Roman"/>
        </w:rPr>
        <w:t xml:space="preserve">Oznaczenie </w:t>
      </w:r>
      <w:r w:rsidRPr="00FB6FD6">
        <w:rPr>
          <w:rFonts w:ascii="Times New Roman" w:hAnsi="Times New Roman"/>
          <w:b/>
          <w:bCs/>
        </w:rPr>
        <w:t>grupy krwi</w:t>
      </w:r>
      <w:r w:rsidR="006D0C80" w:rsidRPr="00FB6FD6">
        <w:rPr>
          <w:rFonts w:ascii="Times New Roman" w:hAnsi="Times New Roman"/>
        </w:rPr>
        <w:t>;</w:t>
      </w:r>
      <w:r w:rsidRPr="00FB6FD6">
        <w:rPr>
          <w:rFonts w:ascii="Times New Roman" w:hAnsi="Times New Roman"/>
        </w:rPr>
        <w:t xml:space="preserve"> </w:t>
      </w:r>
      <w:r w:rsidR="006D0C80" w:rsidRPr="00FB6FD6">
        <w:rPr>
          <w:rFonts w:ascii="Times New Roman" w:hAnsi="Times New Roman"/>
        </w:rPr>
        <w:t xml:space="preserve">do zabiegu </w:t>
      </w:r>
      <w:r w:rsidRPr="00FB6FD6">
        <w:rPr>
          <w:rFonts w:ascii="Times New Roman" w:hAnsi="Times New Roman"/>
        </w:rPr>
        <w:t xml:space="preserve">wymagany jest tzw. wynik potwierdzony – na podstawie dwukrotnego oznaczenia z dwóch niezależnych próbek </w:t>
      </w:r>
      <w:proofErr w:type="gramStart"/>
      <w:r w:rsidRPr="00FB6FD6">
        <w:rPr>
          <w:rFonts w:ascii="Times New Roman" w:hAnsi="Times New Roman"/>
        </w:rPr>
        <w:t>krwi,</w:t>
      </w:r>
      <w:proofErr w:type="gramEnd"/>
      <w:r w:rsidRPr="00FB6FD6">
        <w:rPr>
          <w:rFonts w:ascii="Times New Roman" w:hAnsi="Times New Roman"/>
        </w:rPr>
        <w:t xml:space="preserve"> lub karta identyfikacyjna grup krwi</w:t>
      </w:r>
      <w:r w:rsidR="00F26708" w:rsidRPr="00FB6FD6">
        <w:rPr>
          <w:rFonts w:ascii="Times New Roman" w:hAnsi="Times New Roman"/>
        </w:rPr>
        <w:t>. Jeśli posiada Pan/i oryginalny wynik oznaczenia grupy krwi z dowolnej pracowni serologicznej niespełniający powyższego warunku, proszę zabrać ten wynik ze sobą i okazać lekarzowi w Poradni w celu wykonania kopii i uwierzytelnienia</w:t>
      </w:r>
      <w:r w:rsidR="00575344" w:rsidRPr="00FB6FD6">
        <w:rPr>
          <w:rFonts w:ascii="Times New Roman" w:hAnsi="Times New Roman"/>
        </w:rPr>
        <w:t xml:space="preserve">, kopię przekazać </w:t>
      </w:r>
      <w:r w:rsidR="00F26708" w:rsidRPr="00FB6FD6">
        <w:rPr>
          <w:rFonts w:ascii="Times New Roman" w:hAnsi="Times New Roman"/>
        </w:rPr>
        <w:t>następnie pielęgniarce w punkcie pobrań</w:t>
      </w:r>
    </w:p>
    <w:p w:rsidR="00B9340B" w:rsidRPr="00FB6FD6" w:rsidRDefault="00B9340B" w:rsidP="00FB6FD6">
      <w:pPr>
        <w:pStyle w:val="Akapitzlist"/>
        <w:numPr>
          <w:ilvl w:val="0"/>
          <w:numId w:val="3"/>
        </w:numPr>
        <w:spacing w:before="120"/>
        <w:contextualSpacing w:val="0"/>
        <w:rPr>
          <w:rFonts w:ascii="Times New Roman" w:hAnsi="Times New Roman"/>
        </w:rPr>
      </w:pPr>
      <w:r w:rsidRPr="00FB6FD6">
        <w:rPr>
          <w:rFonts w:ascii="Times New Roman" w:hAnsi="Times New Roman"/>
        </w:rPr>
        <w:t>Konsultacja endokrynologiczna z oznaczeniem TSH, fT3 i fT4, opis USG tarczycy i wynik biopsji cienkoigłowej</w:t>
      </w:r>
      <w:r w:rsidR="00575344" w:rsidRPr="00FB6FD6">
        <w:rPr>
          <w:rFonts w:ascii="Times New Roman" w:hAnsi="Times New Roman"/>
        </w:rPr>
        <w:t xml:space="preserve"> (dotyczy pacjentów do zabiegu w zakresie tarczycy i przytarczyc)</w:t>
      </w:r>
    </w:p>
    <w:p w:rsidR="00B9340B" w:rsidRPr="00FB6FD6" w:rsidRDefault="00B9340B" w:rsidP="00FB6FD6">
      <w:pPr>
        <w:pStyle w:val="Akapitzlist"/>
        <w:numPr>
          <w:ilvl w:val="0"/>
          <w:numId w:val="3"/>
        </w:numPr>
        <w:spacing w:before="120"/>
        <w:contextualSpacing w:val="0"/>
        <w:rPr>
          <w:rFonts w:ascii="Times New Roman" w:hAnsi="Times New Roman"/>
        </w:rPr>
      </w:pPr>
      <w:r w:rsidRPr="00FB6FD6">
        <w:rPr>
          <w:rFonts w:ascii="Times New Roman" w:hAnsi="Times New Roman"/>
        </w:rPr>
        <w:t>Konsultacja laryngologiczna (</w:t>
      </w:r>
      <w:r w:rsidR="00575344" w:rsidRPr="00FB6FD6">
        <w:rPr>
          <w:rFonts w:ascii="Times New Roman" w:hAnsi="Times New Roman"/>
        </w:rPr>
        <w:t xml:space="preserve">dotyczy pacjentów do zabiegu </w:t>
      </w:r>
      <w:r w:rsidRPr="00FB6FD6">
        <w:rPr>
          <w:rFonts w:ascii="Times New Roman" w:hAnsi="Times New Roman"/>
        </w:rPr>
        <w:t>w zakresie tarczycy i przytarczyc)</w:t>
      </w:r>
    </w:p>
    <w:p w:rsidR="000F5F57" w:rsidRPr="00FB6FD6" w:rsidRDefault="000F5F57" w:rsidP="00FB6FD6">
      <w:pPr>
        <w:pStyle w:val="Akapitzlist"/>
        <w:numPr>
          <w:ilvl w:val="0"/>
          <w:numId w:val="3"/>
        </w:numPr>
        <w:spacing w:before="120"/>
        <w:contextualSpacing w:val="0"/>
        <w:rPr>
          <w:rFonts w:ascii="Times New Roman" w:hAnsi="Times New Roman"/>
        </w:rPr>
      </w:pPr>
      <w:r w:rsidRPr="00FB6FD6">
        <w:rPr>
          <w:rFonts w:ascii="Times New Roman" w:hAnsi="Times New Roman"/>
        </w:rPr>
        <w:t>Pozostałe konsultacje (hematologiczna</w:t>
      </w:r>
      <w:r w:rsidR="003A650B" w:rsidRPr="00FB6FD6">
        <w:rPr>
          <w:rFonts w:ascii="Times New Roman" w:hAnsi="Times New Roman"/>
        </w:rPr>
        <w:t>, pulmonologiczna</w:t>
      </w:r>
      <w:r w:rsidRPr="00FB6FD6">
        <w:rPr>
          <w:rFonts w:ascii="Times New Roman" w:hAnsi="Times New Roman"/>
        </w:rPr>
        <w:t>) w razie wskazań</w:t>
      </w:r>
      <w:r w:rsidR="003A650B" w:rsidRPr="00FB6FD6"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</w:t>
      </w:r>
    </w:p>
    <w:p w:rsidR="000F5F57" w:rsidRPr="00FB6FD6" w:rsidRDefault="000F5F57" w:rsidP="00FB6FD6">
      <w:pPr>
        <w:pStyle w:val="Akapitzlist"/>
        <w:numPr>
          <w:ilvl w:val="0"/>
          <w:numId w:val="3"/>
        </w:numPr>
        <w:spacing w:before="120"/>
        <w:contextualSpacing w:val="0"/>
        <w:rPr>
          <w:rFonts w:ascii="Times New Roman" w:hAnsi="Times New Roman"/>
        </w:rPr>
      </w:pPr>
      <w:r w:rsidRPr="00FB6FD6">
        <w:rPr>
          <w:rFonts w:ascii="Times New Roman" w:hAnsi="Times New Roman"/>
        </w:rPr>
        <w:t>Badanie ginekologiczne</w:t>
      </w:r>
    </w:p>
    <w:p w:rsidR="001719F8" w:rsidRPr="00FB6FD6" w:rsidRDefault="00E45369" w:rsidP="00FB6FD6">
      <w:pPr>
        <w:pStyle w:val="Akapitzlist"/>
        <w:numPr>
          <w:ilvl w:val="0"/>
          <w:numId w:val="3"/>
        </w:numPr>
        <w:spacing w:before="120"/>
        <w:contextualSpacing w:val="0"/>
        <w:rPr>
          <w:rFonts w:ascii="Times New Roman" w:hAnsi="Times New Roman"/>
        </w:rPr>
      </w:pPr>
      <w:r w:rsidRPr="00FB6FD6">
        <w:rPr>
          <w:rFonts w:ascii="Times New Roman" w:hAnsi="Times New Roman"/>
        </w:rPr>
        <w:t>Badanie stomatologiczne (wykluczenie ognisk zapalnych)</w:t>
      </w:r>
    </w:p>
    <w:sectPr w:rsidR="001719F8" w:rsidRPr="00FB6FD6" w:rsidSect="00F26708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26" w:rsidRDefault="002F2E26" w:rsidP="004F002A">
      <w:r>
        <w:separator/>
      </w:r>
    </w:p>
  </w:endnote>
  <w:endnote w:type="continuationSeparator" w:id="0">
    <w:p w:rsidR="002F2E26" w:rsidRDefault="002F2E26" w:rsidP="004F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B4" w:rsidRDefault="00ED1AB4" w:rsidP="008B79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ED1AB4" w:rsidRDefault="00ED1AB4" w:rsidP="00ED1A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B4" w:rsidRDefault="00ED1AB4" w:rsidP="008B79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t xml:space="preserve"> 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/2</w:t>
    </w:r>
  </w:p>
  <w:p w:rsidR="00ED1AB4" w:rsidRDefault="00ED1AB4" w:rsidP="00ED1A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26" w:rsidRDefault="002F2E26" w:rsidP="004F002A">
      <w:r>
        <w:separator/>
      </w:r>
    </w:p>
  </w:footnote>
  <w:footnote w:type="continuationSeparator" w:id="0">
    <w:p w:rsidR="002F2E26" w:rsidRDefault="002F2E26" w:rsidP="004F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F4C"/>
    <w:multiLevelType w:val="hybridMultilevel"/>
    <w:tmpl w:val="2DA6AE98"/>
    <w:lvl w:ilvl="0" w:tplc="04150001">
      <w:start w:val="1"/>
      <w:numFmt w:val="bullet"/>
      <w:lvlText w:val=""/>
      <w:lvlJc w:val="left"/>
      <w:pPr>
        <w:ind w:left="567" w:hanging="41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881C61"/>
    <w:multiLevelType w:val="hybridMultilevel"/>
    <w:tmpl w:val="DEC0152A"/>
    <w:lvl w:ilvl="0" w:tplc="09A45A88">
      <w:start w:val="1"/>
      <w:numFmt w:val="bullet"/>
      <w:lvlText w:val=""/>
      <w:lvlJc w:val="left"/>
      <w:pPr>
        <w:ind w:left="984" w:hanging="41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F6C0D5A"/>
    <w:multiLevelType w:val="hybridMultilevel"/>
    <w:tmpl w:val="1D627820"/>
    <w:lvl w:ilvl="0" w:tplc="0415000F">
      <w:start w:val="1"/>
      <w:numFmt w:val="decimal"/>
      <w:lvlText w:val="%1."/>
      <w:lvlJc w:val="left"/>
      <w:pPr>
        <w:ind w:left="567" w:hanging="4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E1"/>
    <w:rsid w:val="00037B6F"/>
    <w:rsid w:val="00046DC3"/>
    <w:rsid w:val="000C20A1"/>
    <w:rsid w:val="000F5F57"/>
    <w:rsid w:val="001174F5"/>
    <w:rsid w:val="0014044F"/>
    <w:rsid w:val="00144724"/>
    <w:rsid w:val="001719F8"/>
    <w:rsid w:val="00176DEB"/>
    <w:rsid w:val="001D6EA5"/>
    <w:rsid w:val="001F6BA3"/>
    <w:rsid w:val="00201671"/>
    <w:rsid w:val="00276C06"/>
    <w:rsid w:val="00282DAF"/>
    <w:rsid w:val="002C7F1D"/>
    <w:rsid w:val="002E00C6"/>
    <w:rsid w:val="002E1753"/>
    <w:rsid w:val="002E4513"/>
    <w:rsid w:val="002F1CC4"/>
    <w:rsid w:val="002F2E26"/>
    <w:rsid w:val="0030622C"/>
    <w:rsid w:val="003209A7"/>
    <w:rsid w:val="00320AC2"/>
    <w:rsid w:val="0033072F"/>
    <w:rsid w:val="00342B9A"/>
    <w:rsid w:val="003872DD"/>
    <w:rsid w:val="003A053B"/>
    <w:rsid w:val="003A3338"/>
    <w:rsid w:val="003A650B"/>
    <w:rsid w:val="004129F7"/>
    <w:rsid w:val="00413464"/>
    <w:rsid w:val="00425C0E"/>
    <w:rsid w:val="004C2E08"/>
    <w:rsid w:val="004F002A"/>
    <w:rsid w:val="005323D8"/>
    <w:rsid w:val="00575344"/>
    <w:rsid w:val="0057585B"/>
    <w:rsid w:val="005A4D30"/>
    <w:rsid w:val="00621271"/>
    <w:rsid w:val="00646448"/>
    <w:rsid w:val="006D0C80"/>
    <w:rsid w:val="006D35F0"/>
    <w:rsid w:val="006D7639"/>
    <w:rsid w:val="00773DC3"/>
    <w:rsid w:val="007B2796"/>
    <w:rsid w:val="008A2EA0"/>
    <w:rsid w:val="008E0FEB"/>
    <w:rsid w:val="008F096B"/>
    <w:rsid w:val="00900BAC"/>
    <w:rsid w:val="009458E8"/>
    <w:rsid w:val="009924AD"/>
    <w:rsid w:val="009A47C8"/>
    <w:rsid w:val="009B24C4"/>
    <w:rsid w:val="009F3DC9"/>
    <w:rsid w:val="00A30D7A"/>
    <w:rsid w:val="00A75C0B"/>
    <w:rsid w:val="00B2606F"/>
    <w:rsid w:val="00B458FF"/>
    <w:rsid w:val="00B86CF3"/>
    <w:rsid w:val="00B9340B"/>
    <w:rsid w:val="00BE25E6"/>
    <w:rsid w:val="00BE6EC7"/>
    <w:rsid w:val="00C27224"/>
    <w:rsid w:val="00C46374"/>
    <w:rsid w:val="00CB29E4"/>
    <w:rsid w:val="00CC0264"/>
    <w:rsid w:val="00CC1669"/>
    <w:rsid w:val="00D544B5"/>
    <w:rsid w:val="00D56BCC"/>
    <w:rsid w:val="00D67627"/>
    <w:rsid w:val="00DA1C9B"/>
    <w:rsid w:val="00E45369"/>
    <w:rsid w:val="00E65EFB"/>
    <w:rsid w:val="00E84A87"/>
    <w:rsid w:val="00E91D2B"/>
    <w:rsid w:val="00ED1AB4"/>
    <w:rsid w:val="00F156E1"/>
    <w:rsid w:val="00F24A5B"/>
    <w:rsid w:val="00F26708"/>
    <w:rsid w:val="00F67640"/>
    <w:rsid w:val="00F72AB9"/>
    <w:rsid w:val="00FB6FD6"/>
    <w:rsid w:val="00FD2AF2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FCAD"/>
  <w15:chartTrackingRefBased/>
  <w15:docId w15:val="{782E2CEC-E744-4041-BE74-0C642D4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AF2"/>
    <w:pPr>
      <w:ind w:left="510" w:firstLine="39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6E1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0F5F5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F5F5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F5F5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F5F5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5F57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5F5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0F5F57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5F5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F5F57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F5F5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F5F5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0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00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0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02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02A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uiPriority w:val="99"/>
    <w:semiHidden/>
    <w:unhideWhenUsed/>
    <w:rsid w:val="00ED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1169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Kruszyna</dc:creator>
  <cp:keywords/>
  <dc:description/>
  <cp:lastModifiedBy>Tomasz Kruszyna</cp:lastModifiedBy>
  <cp:revision>7</cp:revision>
  <cp:lastPrinted>2008-02-15T12:02:00Z</cp:lastPrinted>
  <dcterms:created xsi:type="dcterms:W3CDTF">2020-01-04T22:08:00Z</dcterms:created>
  <dcterms:modified xsi:type="dcterms:W3CDTF">2020-01-08T10:10:00Z</dcterms:modified>
</cp:coreProperties>
</file>